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5" w:rsidRPr="00162A9A" w:rsidRDefault="001B3C05" w:rsidP="007D0F8F">
      <w:pPr>
        <w:rPr>
          <w:rFonts w:ascii="Arial" w:hAnsi="Arial" w:cs="Arial"/>
        </w:rPr>
      </w:pPr>
      <w:r w:rsidRPr="00162A9A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1B3C05" w:rsidRPr="00162A9A" w:rsidRDefault="001B3C05" w:rsidP="00162A9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РОССИЙСКАЯ    ФЕДЕРАЦИЯ</w:t>
      </w:r>
    </w:p>
    <w:p w:rsidR="001B3C05" w:rsidRPr="00162A9A" w:rsidRDefault="001B3C05" w:rsidP="00162A9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АДМИНИСТРАЦИЯ  ЛЕНИНСКОГО  СЕЛЬСОВЕТА</w:t>
      </w:r>
    </w:p>
    <w:p w:rsidR="001B3C05" w:rsidRPr="00162A9A" w:rsidRDefault="001B3C05" w:rsidP="00162A9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КАСТОРЕНСКОГО   РАЙОНА  КУРСКОЙ  ОБЛАСТИ</w:t>
      </w:r>
    </w:p>
    <w:p w:rsidR="001B3C05" w:rsidRPr="00162A9A" w:rsidRDefault="001B3C05" w:rsidP="00162A9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B3C05" w:rsidRPr="00162A9A" w:rsidRDefault="001B3C05" w:rsidP="00162A9A">
      <w:pPr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B3C05" w:rsidRPr="00162A9A" w:rsidRDefault="001B3C05" w:rsidP="00162A9A">
      <w:pPr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B3C05" w:rsidRPr="00162A9A" w:rsidRDefault="001B3C05" w:rsidP="00162A9A">
      <w:pPr>
        <w:pStyle w:val="a0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От 24 января 2025 года № 8</w:t>
      </w:r>
    </w:p>
    <w:p w:rsidR="001B3C05" w:rsidRPr="00162A9A" w:rsidRDefault="001B3C05" w:rsidP="00162A9A">
      <w:pPr>
        <w:pStyle w:val="a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1B3C05" w:rsidRPr="00162A9A" w:rsidRDefault="001B3C05" w:rsidP="00162A9A">
      <w:pPr>
        <w:pStyle w:val="a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1B3C05" w:rsidRPr="00162A9A" w:rsidRDefault="001B3C05" w:rsidP="00162A9A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>О внесении изменений  в постановление  Администрации Ленинского сельсовета  Касторенского района  Курской области от  19.07.2016 г. № 55  «Об  утверждении  Порядка  принятия решений о признании безнадежной к взысканию задолженности по платежам в бюджет муниципального образования «Ленинский сельсовет» Касторенского района  Курской области</w:t>
      </w:r>
    </w:p>
    <w:p w:rsidR="001B3C05" w:rsidRPr="00162A9A" w:rsidRDefault="001B3C05" w:rsidP="00162A9A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162A9A">
        <w:rPr>
          <w:rFonts w:ascii="Arial" w:hAnsi="Arial" w:cs="Arial"/>
          <w:b/>
          <w:bCs/>
          <w:sz w:val="32"/>
          <w:szCs w:val="32"/>
        </w:rPr>
        <w:t xml:space="preserve">(в ред.  от </w:t>
      </w:r>
      <w:r w:rsidRPr="00162A9A">
        <w:rPr>
          <w:rFonts w:ascii="Arial" w:hAnsi="Arial" w:cs="Arial"/>
          <w:b/>
          <w:bCs/>
          <w:color w:val="1A1A1A"/>
          <w:sz w:val="32"/>
          <w:szCs w:val="32"/>
        </w:rPr>
        <w:t>19.06.2020г. №20, от 25.10.2024г. № 60</w:t>
      </w:r>
      <w:r w:rsidRPr="00162A9A">
        <w:rPr>
          <w:rFonts w:ascii="Arial" w:hAnsi="Arial" w:cs="Arial"/>
          <w:b/>
          <w:bCs/>
          <w:sz w:val="32"/>
          <w:szCs w:val="32"/>
        </w:rPr>
        <w:t>)</w:t>
      </w:r>
    </w:p>
    <w:p w:rsidR="001B3C05" w:rsidRPr="00162A9A" w:rsidRDefault="001B3C05" w:rsidP="007D0F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C05" w:rsidRPr="00162A9A" w:rsidRDefault="001B3C05" w:rsidP="005210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>В соответствии со п.3 ч.1 ст. 59 Налогового кодекса Российской Федерации, Приказом ФНС России от 30.11.2022 №ЕД-7-8/1131@ «Об утверждении Порядка списания задолженности, признанной безнадежной к взысканию и Перечнем документов, подтверждающих обстоятельства признания задолженности безнадежной к взысканию», Администрация Ленинского сельсовета Касторенского района Курской области ПОСТАНОВЛЯЕТ:</w:t>
      </w:r>
    </w:p>
    <w:p w:rsidR="001B3C05" w:rsidRPr="00162A9A" w:rsidRDefault="001B3C05" w:rsidP="0018748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1. Пункт  3 статьи  2  Порядка принятия решений о признании безнадежной к взысканию задолженности по платежам в бюджет муниципального образования «Ленинский сельсовет» Касторенского района Курской области, утвержденный постановлением Администрации Ленинского сельсовета Касторенского района Курской области от 19.07.2016г. № 55 «Об утверждении Порядка принятия решений о признании безнадежной к взысканию задолженности по платежам в бюджет муниципального образования «Ленинский сельсовет» Касторенского района Курской области» (в ред. от </w:t>
      </w:r>
      <w:r w:rsidRPr="00162A9A">
        <w:rPr>
          <w:rFonts w:ascii="Arial" w:hAnsi="Arial" w:cs="Arial"/>
          <w:color w:val="1A1A1A"/>
          <w:sz w:val="24"/>
          <w:szCs w:val="24"/>
        </w:rPr>
        <w:t>19.06.2020г. №20, от 25.10.2024г. № 60</w:t>
      </w:r>
      <w:r w:rsidRPr="00162A9A">
        <w:rPr>
          <w:rFonts w:ascii="Arial" w:hAnsi="Arial" w:cs="Arial"/>
          <w:sz w:val="24"/>
          <w:szCs w:val="24"/>
        </w:rPr>
        <w:t>) изложить в новой редакции:</w:t>
      </w:r>
    </w:p>
    <w:p w:rsidR="001B3C05" w:rsidRPr="00162A9A" w:rsidRDefault="001B3C05" w:rsidP="00744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>«3)</w:t>
      </w:r>
      <w:r w:rsidRPr="00162A9A">
        <w:rPr>
          <w:rFonts w:ascii="Arial" w:hAnsi="Arial" w:cs="Arial"/>
          <w:b/>
          <w:bCs/>
          <w:sz w:val="26"/>
          <w:szCs w:val="26"/>
        </w:rPr>
        <w:t xml:space="preserve"> </w:t>
      </w:r>
      <w:r w:rsidRPr="00162A9A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муниципальный бюджет, в том числе: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 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муниципальный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муниципальный бюджет;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судебный акт, в соответствии с которым администратор доходов муниципального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муниципальный бюджет;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производстве»;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   копия вступившего в законную силу определения арбитражного суда 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федеральных арбитражных судов Российской Федерации в информационно-телекоммуникационной сети «Интернет» http://arbitr.ru/);</w:t>
      </w:r>
    </w:p>
    <w:p w:rsidR="001B3C05" w:rsidRPr="00162A9A" w:rsidRDefault="001B3C05" w:rsidP="007445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          сведения, содержащиеся в Едином федеральном реестре сведений 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1B3C05" w:rsidRPr="00162A9A" w:rsidRDefault="001B3C05" w:rsidP="007445AF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162A9A">
        <w:rPr>
          <w:rFonts w:ascii="Arial" w:hAnsi="Arial" w:cs="Arial"/>
        </w:rPr>
        <w:t xml:space="preserve">           2. Настоящее постановление вступает в силу после его официального  опубликования  (обнародования)  и распространяется на правоотношение  возникшие с 01.01.2023 года.</w:t>
      </w:r>
    </w:p>
    <w:p w:rsidR="001B3C05" w:rsidRPr="00162A9A" w:rsidRDefault="001B3C05" w:rsidP="007445AF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B3C05" w:rsidRPr="00162A9A" w:rsidRDefault="001B3C05" w:rsidP="00DF402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DF402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DF4025">
      <w:pPr>
        <w:spacing w:after="0" w:line="240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DF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DF40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62A9A">
        <w:rPr>
          <w:rFonts w:ascii="Arial" w:hAnsi="Arial" w:cs="Arial"/>
          <w:sz w:val="24"/>
          <w:szCs w:val="24"/>
        </w:rPr>
        <w:t xml:space="preserve">Глава  Ленинского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А.М. Лохматов</w:t>
      </w:r>
    </w:p>
    <w:p w:rsidR="001B3C05" w:rsidRPr="00162A9A" w:rsidRDefault="001B3C05" w:rsidP="005210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B3C05" w:rsidRPr="00162A9A" w:rsidRDefault="001B3C05" w:rsidP="007D0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  <w:r w:rsidRPr="00162A9A">
        <w:rPr>
          <w:rFonts w:ascii="Arial" w:hAnsi="Arial" w:cs="Arial"/>
          <w:sz w:val="24"/>
          <w:szCs w:val="24"/>
        </w:rPr>
        <w:t xml:space="preserve"> </w:t>
      </w: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7D0F8F">
      <w:pPr>
        <w:jc w:val="both"/>
        <w:rPr>
          <w:rFonts w:ascii="Arial" w:hAnsi="Arial" w:cs="Arial"/>
          <w:sz w:val="24"/>
          <w:szCs w:val="24"/>
        </w:rPr>
      </w:pPr>
    </w:p>
    <w:p w:rsidR="001B3C05" w:rsidRPr="00162A9A" w:rsidRDefault="001B3C05" w:rsidP="00DF4025">
      <w:pPr>
        <w:rPr>
          <w:rFonts w:ascii="Arial" w:hAnsi="Arial" w:cs="Arial"/>
          <w:sz w:val="24"/>
          <w:szCs w:val="24"/>
        </w:rPr>
      </w:pPr>
    </w:p>
    <w:p w:rsidR="001B3C05" w:rsidRPr="00162A9A" w:rsidRDefault="001B3C05" w:rsidP="0009276B">
      <w:pPr>
        <w:pStyle w:val="ListParagraph"/>
        <w:rPr>
          <w:rFonts w:ascii="Arial" w:hAnsi="Arial" w:cs="Arial"/>
          <w:sz w:val="24"/>
          <w:szCs w:val="24"/>
        </w:rPr>
      </w:pPr>
    </w:p>
    <w:sectPr w:rsidR="001B3C05" w:rsidRPr="00162A9A" w:rsidSect="00162A9A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536F1"/>
    <w:rsid w:val="0009276B"/>
    <w:rsid w:val="000A2FBA"/>
    <w:rsid w:val="000C6DD5"/>
    <w:rsid w:val="000F462B"/>
    <w:rsid w:val="00112F11"/>
    <w:rsid w:val="00162A9A"/>
    <w:rsid w:val="0018061C"/>
    <w:rsid w:val="00182185"/>
    <w:rsid w:val="0018748F"/>
    <w:rsid w:val="001A0BFD"/>
    <w:rsid w:val="001B3C05"/>
    <w:rsid w:val="00222015"/>
    <w:rsid w:val="002B794E"/>
    <w:rsid w:val="002C3DE8"/>
    <w:rsid w:val="00367D6E"/>
    <w:rsid w:val="0050205A"/>
    <w:rsid w:val="0051514C"/>
    <w:rsid w:val="0052102F"/>
    <w:rsid w:val="005A17C3"/>
    <w:rsid w:val="005C749C"/>
    <w:rsid w:val="006236DB"/>
    <w:rsid w:val="006344D7"/>
    <w:rsid w:val="00652B09"/>
    <w:rsid w:val="00675F0B"/>
    <w:rsid w:val="00684731"/>
    <w:rsid w:val="006B6BE6"/>
    <w:rsid w:val="006C3EDA"/>
    <w:rsid w:val="006F4194"/>
    <w:rsid w:val="007445AF"/>
    <w:rsid w:val="007A31A4"/>
    <w:rsid w:val="007D0F8F"/>
    <w:rsid w:val="007D5C12"/>
    <w:rsid w:val="007D7055"/>
    <w:rsid w:val="007F28FC"/>
    <w:rsid w:val="007F4473"/>
    <w:rsid w:val="00861944"/>
    <w:rsid w:val="009109D7"/>
    <w:rsid w:val="00945966"/>
    <w:rsid w:val="00966F0B"/>
    <w:rsid w:val="009D6382"/>
    <w:rsid w:val="00A25405"/>
    <w:rsid w:val="00A76BA1"/>
    <w:rsid w:val="00AA32CF"/>
    <w:rsid w:val="00AC1EFC"/>
    <w:rsid w:val="00AD01FE"/>
    <w:rsid w:val="00AE1244"/>
    <w:rsid w:val="00AE382F"/>
    <w:rsid w:val="00B20BEF"/>
    <w:rsid w:val="00B353B1"/>
    <w:rsid w:val="00B42619"/>
    <w:rsid w:val="00B63025"/>
    <w:rsid w:val="00BB458D"/>
    <w:rsid w:val="00BC1867"/>
    <w:rsid w:val="00C576E5"/>
    <w:rsid w:val="00CA02B1"/>
    <w:rsid w:val="00CA4283"/>
    <w:rsid w:val="00CD1234"/>
    <w:rsid w:val="00CD2716"/>
    <w:rsid w:val="00D32159"/>
    <w:rsid w:val="00D34568"/>
    <w:rsid w:val="00D6326E"/>
    <w:rsid w:val="00D65B5F"/>
    <w:rsid w:val="00DD4E53"/>
    <w:rsid w:val="00DF4025"/>
    <w:rsid w:val="00DF4B0B"/>
    <w:rsid w:val="00E01F78"/>
    <w:rsid w:val="00E1627E"/>
    <w:rsid w:val="00E2060A"/>
    <w:rsid w:val="00E64713"/>
    <w:rsid w:val="00F22163"/>
    <w:rsid w:val="00FE6B1F"/>
    <w:rsid w:val="00FF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DF4B0B"/>
    <w:pPr>
      <w:ind w:left="720"/>
    </w:pPr>
  </w:style>
  <w:style w:type="paragraph" w:customStyle="1" w:styleId="a">
    <w:name w:val="Простой текст"/>
    <w:basedOn w:val="Normal"/>
    <w:uiPriority w:val="99"/>
    <w:rsid w:val="006344D7"/>
    <w:pPr>
      <w:spacing w:after="0" w:line="240" w:lineRule="auto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31A4"/>
    <w:rPr>
      <w:color w:val="0000FF"/>
      <w:u w:val="single"/>
    </w:rPr>
  </w:style>
  <w:style w:type="paragraph" w:customStyle="1" w:styleId="a0">
    <w:name w:val="??????? (???)"/>
    <w:basedOn w:val="Normal"/>
    <w:uiPriority w:val="99"/>
    <w:rsid w:val="007D0F8F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sz w:val="24"/>
      <w:szCs w:val="24"/>
    </w:rPr>
  </w:style>
  <w:style w:type="paragraph" w:customStyle="1" w:styleId="CharChar">
    <w:name w:val="Char Char"/>
    <w:basedOn w:val="Normal"/>
    <w:uiPriority w:val="99"/>
    <w:rsid w:val="002B79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7445A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612</Words>
  <Characters>3490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1</dc:creator>
  <cp:keywords/>
  <dc:description/>
  <cp:lastModifiedBy>Leninsky</cp:lastModifiedBy>
  <cp:revision>2</cp:revision>
  <cp:lastPrinted>2020-06-19T07:16:00Z</cp:lastPrinted>
  <dcterms:created xsi:type="dcterms:W3CDTF">2025-01-24T11:32:00Z</dcterms:created>
  <dcterms:modified xsi:type="dcterms:W3CDTF">2025-01-24T11:32:00Z</dcterms:modified>
</cp:coreProperties>
</file>