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FD" w:rsidRPr="006208AE" w:rsidRDefault="00323FFD" w:rsidP="00E749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323FFD" w:rsidRPr="006208AE" w:rsidRDefault="00323FFD" w:rsidP="00E74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23FFD" w:rsidRPr="006208AE" w:rsidRDefault="00323FFD" w:rsidP="00E74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23FFD" w:rsidRPr="006208AE" w:rsidRDefault="00323FFD" w:rsidP="00E7499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АДМИНИСТРАЦИЯ  ЛЕНИНСКОГО СЕЛЬСОВЕТА</w:t>
      </w:r>
    </w:p>
    <w:p w:rsidR="00323FFD" w:rsidRPr="006208AE" w:rsidRDefault="00323FFD" w:rsidP="00E7499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323FFD" w:rsidRPr="006208AE" w:rsidRDefault="00323FFD" w:rsidP="00E7499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23FFD" w:rsidRPr="006208AE" w:rsidRDefault="00323FFD" w:rsidP="00E7499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3FFD" w:rsidRPr="006208AE" w:rsidRDefault="00323FFD" w:rsidP="006208AE">
      <w:pPr>
        <w:ind w:firstLine="709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6208AE">
        <w:rPr>
          <w:rFonts w:ascii="Arial" w:hAnsi="Arial" w:cs="Arial"/>
          <w:b/>
          <w:bCs/>
          <w:sz w:val="32"/>
          <w:szCs w:val="32"/>
        </w:rPr>
        <w:t xml:space="preserve">   ПОСТАНОВЛЕНИЕ</w:t>
      </w:r>
    </w:p>
    <w:p w:rsidR="00323FFD" w:rsidRPr="006208AE" w:rsidRDefault="00323FFD" w:rsidP="00E7499E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23FFD" w:rsidRDefault="00323FFD" w:rsidP="003C4BAF">
      <w:pPr>
        <w:ind w:right="49"/>
        <w:jc w:val="center"/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  <w:t>От 25 октября 2024 года № 80</w:t>
      </w:r>
    </w:p>
    <w:p w:rsidR="00323FFD" w:rsidRPr="006208AE" w:rsidRDefault="00323FFD" w:rsidP="003C4BAF">
      <w:pPr>
        <w:ind w:right="49"/>
        <w:jc w:val="center"/>
        <w:rPr>
          <w:rFonts w:ascii="Arial" w:hAnsi="Arial" w:cs="Arial"/>
          <w:b/>
          <w:bCs/>
          <w:sz w:val="32"/>
          <w:szCs w:val="32"/>
        </w:rPr>
      </w:pP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Об утверждении Правил  использования</w:t>
      </w: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водных объектов общего пользования</w:t>
      </w: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для личных и бытовых нужд,</w:t>
      </w: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расположенных на территории</w:t>
      </w: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323FFD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8AE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323FFD" w:rsidRPr="006208AE" w:rsidRDefault="00323FFD" w:rsidP="006208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3FFD" w:rsidRPr="006208AE" w:rsidRDefault="00323FFD" w:rsidP="0071058B">
      <w:pPr>
        <w:rPr>
          <w:rFonts w:ascii="Arial" w:hAnsi="Arial" w:cs="Arial"/>
          <w:sz w:val="24"/>
          <w:szCs w:val="24"/>
        </w:rPr>
      </w:pPr>
    </w:p>
    <w:p w:rsidR="00323FFD" w:rsidRPr="006208AE" w:rsidRDefault="00323FFD" w:rsidP="00E7499E">
      <w:pPr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        </w:t>
      </w:r>
      <w:r w:rsidRPr="006208AE">
        <w:rPr>
          <w:rFonts w:ascii="Arial" w:hAnsi="Arial" w:cs="Arial"/>
          <w:color w:val="000000"/>
          <w:sz w:val="24"/>
          <w:szCs w:val="24"/>
        </w:rPr>
        <w:t xml:space="preserve">  В соответствии с Водным кодексом Российской Федерации, Федеральным законом от 06.10.2003 №131-ФЗ «Об общих </w:t>
      </w:r>
      <w:r w:rsidRPr="006208AE">
        <w:rPr>
          <w:rFonts w:ascii="Arial" w:hAnsi="Arial" w:cs="Arial"/>
          <w:sz w:val="24"/>
          <w:szCs w:val="24"/>
        </w:rPr>
        <w:t xml:space="preserve"> </w:t>
      </w:r>
      <w:r w:rsidRPr="006208AE">
        <w:rPr>
          <w:rFonts w:ascii="Arial" w:hAnsi="Arial" w:cs="Arial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  в целях обеспечения безопасности людей на  водных объектах, охране их жизни и здоровья, предупреждения несчастных случаев на водных объектах на  территории  </w:t>
      </w:r>
      <w:r w:rsidRPr="006208AE">
        <w:rPr>
          <w:rFonts w:ascii="Arial" w:hAnsi="Arial" w:cs="Arial"/>
          <w:sz w:val="24"/>
          <w:szCs w:val="24"/>
        </w:rPr>
        <w:t>Ленинского сельсовета  Касторенского района Курской области, Администрация Ленинского сельсовета Касторенского района Курской области ПОСТАНОВЛЯЕТ:</w:t>
      </w:r>
    </w:p>
    <w:p w:rsidR="00323FFD" w:rsidRPr="006208AE" w:rsidRDefault="00323FFD" w:rsidP="00E7499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23FFD" w:rsidRDefault="00323FFD" w:rsidP="00C468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208AE">
        <w:rPr>
          <w:rFonts w:ascii="Arial" w:hAnsi="Arial" w:cs="Arial"/>
          <w:sz w:val="24"/>
          <w:szCs w:val="24"/>
        </w:rPr>
        <w:t xml:space="preserve"> 1.Утвердить Правила использования водных объектов общего пользования для личных и бытовых нужд, расположенных на территории   Ленинского сельсовета Касторенского района Курской области (приложение 1).</w:t>
      </w:r>
    </w:p>
    <w:p w:rsidR="00323FFD" w:rsidRPr="006208AE" w:rsidRDefault="00323FFD" w:rsidP="006208AE">
      <w:pPr>
        <w:pStyle w:val="Heading1"/>
        <w:shd w:val="clear" w:color="auto" w:fill="FFFFFF"/>
        <w:spacing w:before="0"/>
        <w:jc w:val="both"/>
        <w:rPr>
          <w:b w:val="0"/>
          <w:bCs w:val="0"/>
          <w:color w:val="1A1A1A"/>
          <w:sz w:val="24"/>
          <w:szCs w:val="24"/>
        </w:rPr>
      </w:pPr>
      <w:r>
        <w:t xml:space="preserve">           </w:t>
      </w:r>
      <w:r w:rsidRPr="006208AE">
        <w:rPr>
          <w:b w:val="0"/>
          <w:bCs w:val="0"/>
          <w:sz w:val="24"/>
          <w:szCs w:val="24"/>
        </w:rPr>
        <w:t>2. Признать утратившим силу постановление Администрации Ленинского сельсовета Касторенского района Курской области от 11.09.2024г. № 45 «Об утверждении Правил использования водных объектов общего пользования для личных и бытовых нужд на территории Ленинского сельсовета Касторенского района Курской области»</w:t>
      </w:r>
    </w:p>
    <w:p w:rsidR="00323FFD" w:rsidRPr="006208AE" w:rsidRDefault="00323FFD" w:rsidP="0033229E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6208AE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постановления оставляю за собой. </w:t>
      </w:r>
    </w:p>
    <w:p w:rsidR="00323FFD" w:rsidRPr="006208AE" w:rsidRDefault="00323FFD" w:rsidP="0033229E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6208AE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подписания  и подлежит размещению на официальном сайте администрации Ленинского сельсовета Касторенского района Курской области.</w:t>
      </w:r>
    </w:p>
    <w:p w:rsidR="00323FFD" w:rsidRPr="006208AE" w:rsidRDefault="00323FFD" w:rsidP="0033229E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FFD" w:rsidRPr="006208AE" w:rsidRDefault="00323FFD" w:rsidP="0033229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323FFD" w:rsidRPr="006208AE" w:rsidRDefault="00323FFD" w:rsidP="0033229E">
      <w:pPr>
        <w:pStyle w:val="Default"/>
        <w:jc w:val="both"/>
        <w:rPr>
          <w:rFonts w:ascii="Arial" w:hAnsi="Arial" w:cs="Arial"/>
          <w:color w:val="auto"/>
        </w:rPr>
      </w:pPr>
      <w:r w:rsidRPr="006208AE">
        <w:rPr>
          <w:rFonts w:ascii="Arial" w:hAnsi="Arial" w:cs="Arial"/>
          <w:color w:val="auto"/>
        </w:rPr>
        <w:t xml:space="preserve">Глава </w:t>
      </w:r>
    </w:p>
    <w:p w:rsidR="00323FFD" w:rsidRPr="006208AE" w:rsidRDefault="00323FFD" w:rsidP="006208AE">
      <w:pPr>
        <w:pStyle w:val="Default"/>
        <w:jc w:val="both"/>
        <w:rPr>
          <w:rFonts w:ascii="Arial" w:hAnsi="Arial" w:cs="Arial"/>
          <w:color w:val="auto"/>
        </w:rPr>
      </w:pPr>
      <w:r w:rsidRPr="006208AE">
        <w:t xml:space="preserve">Ленинского сельсовета                                                 </w:t>
      </w:r>
      <w:r>
        <w:t xml:space="preserve">                   </w:t>
      </w:r>
      <w:r w:rsidRPr="006208AE">
        <w:t xml:space="preserve">    </w:t>
      </w:r>
      <w:r>
        <w:t>А.М. Лохматов</w:t>
      </w:r>
    </w:p>
    <w:p w:rsidR="00323FFD" w:rsidRPr="006208AE" w:rsidRDefault="00323FFD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rFonts w:ascii="Arial" w:hAnsi="Arial" w:cs="Arial"/>
        </w:rPr>
      </w:pP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Приложение №1</w:t>
      </w: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           Ленинского сельсовета </w:t>
      </w: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Касторенского района</w:t>
      </w: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Курской области </w:t>
      </w:r>
    </w:p>
    <w:p w:rsidR="00323FFD" w:rsidRPr="006208AE" w:rsidRDefault="00323FFD" w:rsidP="00D71E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208A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25.10.2024года № 80</w:t>
      </w:r>
      <w:r w:rsidRPr="006208AE">
        <w:rPr>
          <w:rFonts w:ascii="Arial" w:hAnsi="Arial" w:cs="Arial"/>
          <w:sz w:val="24"/>
          <w:szCs w:val="24"/>
        </w:rPr>
        <w:t>.</w:t>
      </w:r>
    </w:p>
    <w:p w:rsidR="00323FFD" w:rsidRPr="006208AE" w:rsidRDefault="00323FFD" w:rsidP="00D71EE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323FFD" w:rsidRPr="006208AE" w:rsidRDefault="00323FFD" w:rsidP="00D71EE2">
      <w:pPr>
        <w:ind w:left="720"/>
        <w:jc w:val="center"/>
        <w:rPr>
          <w:rFonts w:ascii="Arial" w:hAnsi="Arial" w:cs="Arial"/>
          <w:b/>
          <w:bCs/>
          <w:sz w:val="30"/>
          <w:szCs w:val="30"/>
        </w:rPr>
      </w:pPr>
      <w:r w:rsidRPr="006208AE">
        <w:rPr>
          <w:rFonts w:ascii="Arial" w:hAnsi="Arial" w:cs="Arial"/>
          <w:b/>
          <w:bCs/>
          <w:sz w:val="30"/>
          <w:szCs w:val="30"/>
        </w:rPr>
        <w:t>Правила</w:t>
      </w:r>
    </w:p>
    <w:p w:rsidR="00323FFD" w:rsidRPr="006208AE" w:rsidRDefault="00323FFD" w:rsidP="00D71EE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208AE">
        <w:rPr>
          <w:rFonts w:ascii="Arial" w:hAnsi="Arial" w:cs="Arial"/>
          <w:b/>
          <w:bCs/>
          <w:sz w:val="30"/>
          <w:szCs w:val="30"/>
        </w:rPr>
        <w:t>использования  водных объектов общего пользования  для личных и бытовых нужд, расположенных на территории  Ленинского сельсовета</w:t>
      </w:r>
    </w:p>
    <w:p w:rsidR="00323FFD" w:rsidRPr="006208AE" w:rsidRDefault="00323FFD" w:rsidP="00D71EE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208AE">
        <w:rPr>
          <w:rFonts w:ascii="Arial" w:hAnsi="Arial" w:cs="Arial"/>
          <w:b/>
          <w:bCs/>
          <w:sz w:val="30"/>
          <w:szCs w:val="30"/>
        </w:rPr>
        <w:t>Касторенского района Курской области</w:t>
      </w:r>
    </w:p>
    <w:p w:rsidR="00323FFD" w:rsidRPr="006208AE" w:rsidRDefault="00323FFD" w:rsidP="00D71EE2">
      <w:pPr>
        <w:ind w:left="720"/>
        <w:jc w:val="center"/>
        <w:rPr>
          <w:rFonts w:ascii="Arial" w:hAnsi="Arial" w:cs="Arial"/>
          <w:b/>
          <w:bCs/>
          <w:sz w:val="30"/>
          <w:szCs w:val="30"/>
        </w:rPr>
      </w:pPr>
    </w:p>
    <w:p w:rsidR="00323FFD" w:rsidRPr="006208AE" w:rsidRDefault="00323FFD" w:rsidP="003533EF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323FFD" w:rsidRPr="006208AE" w:rsidRDefault="00323FFD" w:rsidP="003533EF">
      <w:pPr>
        <w:ind w:left="-426"/>
        <w:rPr>
          <w:rFonts w:ascii="Arial" w:hAnsi="Arial" w:cs="Arial"/>
          <w:b/>
          <w:bCs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поселения.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1.2. Основные термины и понятия, используемые в настоящих Правилах: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водный объект</w:t>
      </w:r>
      <w:r w:rsidRPr="006208AE">
        <w:rPr>
          <w:rFonts w:ascii="Arial" w:hAnsi="Arial" w:cs="Arial"/>
          <w:sz w:val="24"/>
          <w:szCs w:val="24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водный объект общего пользования</w:t>
      </w:r>
      <w:r w:rsidRPr="006208AE">
        <w:rPr>
          <w:rFonts w:ascii="Arial" w:hAnsi="Arial" w:cs="Arial"/>
          <w:sz w:val="24"/>
          <w:szCs w:val="24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береговая полоса</w:t>
      </w:r>
      <w:r w:rsidRPr="006208AE">
        <w:rPr>
          <w:rFonts w:ascii="Arial" w:hAnsi="Arial" w:cs="Arial"/>
          <w:sz w:val="24"/>
          <w:szCs w:val="24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 водопользование</w:t>
      </w:r>
      <w:r w:rsidRPr="006208AE">
        <w:rPr>
          <w:rFonts w:ascii="Arial" w:hAnsi="Arial" w:cs="Arial"/>
          <w:sz w:val="24"/>
          <w:szCs w:val="24"/>
        </w:rPr>
        <w:t xml:space="preserve"> - использование физическим или юридическим лицом водных объектов.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водные ресурсы</w:t>
      </w:r>
      <w:r w:rsidRPr="006208AE">
        <w:rPr>
          <w:rFonts w:ascii="Arial" w:hAnsi="Arial" w:cs="Arial"/>
          <w:sz w:val="24"/>
          <w:szCs w:val="24"/>
        </w:rPr>
        <w:t xml:space="preserve"> – поверхностные и подземные воды, которые находятся в                       водных объектах и используются или могут быть использованы;</w:t>
      </w:r>
      <w:r w:rsidRPr="006208AE">
        <w:rPr>
          <w:rFonts w:ascii="Arial" w:hAnsi="Arial" w:cs="Arial"/>
          <w:sz w:val="24"/>
          <w:szCs w:val="24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водоохранные зоны</w:t>
      </w:r>
      <w:r w:rsidRPr="006208AE">
        <w:rPr>
          <w:rFonts w:ascii="Arial" w:hAnsi="Arial" w:cs="Arial"/>
          <w:sz w:val="24"/>
          <w:szCs w:val="24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323FFD" w:rsidRPr="006208AE" w:rsidRDefault="00323FFD" w:rsidP="003533EF">
      <w:pPr>
        <w:ind w:left="-426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ширина водоохраной зоны рек и ручьев</w:t>
      </w:r>
      <w:r w:rsidRPr="006208AE">
        <w:rPr>
          <w:rFonts w:ascii="Arial" w:hAnsi="Arial" w:cs="Arial"/>
          <w:sz w:val="24"/>
          <w:szCs w:val="24"/>
        </w:rPr>
        <w:t xml:space="preserve"> устанавливается от их истока протяженностью:</w:t>
      </w:r>
      <w:r w:rsidRPr="006208AE">
        <w:rPr>
          <w:rFonts w:ascii="Arial" w:hAnsi="Arial" w:cs="Arial"/>
          <w:sz w:val="24"/>
          <w:szCs w:val="24"/>
        </w:rPr>
        <w:br/>
        <w:t>до 10 километров – в размере 50 метров;</w:t>
      </w:r>
      <w:r w:rsidRPr="006208AE">
        <w:rPr>
          <w:rFonts w:ascii="Arial" w:hAnsi="Arial" w:cs="Arial"/>
          <w:sz w:val="24"/>
          <w:szCs w:val="24"/>
        </w:rPr>
        <w:br/>
        <w:t>от 10 километров до 50 километров – в размере 100 метров;</w:t>
      </w:r>
      <w:r w:rsidRPr="006208AE">
        <w:rPr>
          <w:rFonts w:ascii="Arial" w:hAnsi="Arial" w:cs="Arial"/>
          <w:sz w:val="24"/>
          <w:szCs w:val="24"/>
        </w:rPr>
        <w:br/>
        <w:t>от 50 километров и более – в размере 200 метров;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- прибрежная защитная полоса</w:t>
      </w:r>
      <w:r w:rsidRPr="006208AE">
        <w:rPr>
          <w:rFonts w:ascii="Arial" w:hAnsi="Arial" w:cs="Arial"/>
          <w:sz w:val="24"/>
          <w:szCs w:val="24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Fonts w:ascii="Arial" w:hAnsi="Arial" w:cs="Arial"/>
          <w:b/>
          <w:bCs/>
          <w:sz w:val="24"/>
          <w:szCs w:val="24"/>
        </w:rPr>
        <w:t>- сточные воды</w:t>
      </w:r>
      <w:r w:rsidRPr="006208AE">
        <w:rPr>
          <w:rFonts w:ascii="Arial" w:hAnsi="Arial" w:cs="Arial"/>
          <w:sz w:val="24"/>
          <w:szCs w:val="24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Fonts w:ascii="Arial" w:hAnsi="Arial" w:cs="Arial"/>
          <w:b/>
          <w:bCs/>
          <w:sz w:val="24"/>
          <w:szCs w:val="24"/>
        </w:rPr>
        <w:t>- рекреация</w:t>
      </w:r>
      <w:r w:rsidRPr="006208AE">
        <w:rPr>
          <w:rFonts w:ascii="Arial" w:hAnsi="Arial" w:cs="Arial"/>
          <w:sz w:val="24"/>
          <w:szCs w:val="24"/>
        </w:rPr>
        <w:t xml:space="preserve"> – восстановление сил, отдых, проведение людьми своего свободного от работы времени; место отдыха;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- </w:t>
      </w:r>
      <w:r w:rsidRPr="006208AE">
        <w:rPr>
          <w:rFonts w:ascii="Arial" w:hAnsi="Arial" w:cs="Arial"/>
          <w:b/>
          <w:bCs/>
          <w:sz w:val="24"/>
          <w:szCs w:val="24"/>
        </w:rPr>
        <w:t>личные и бытовые нужды</w:t>
      </w:r>
      <w:r w:rsidRPr="006208AE">
        <w:rPr>
          <w:rFonts w:ascii="Arial" w:hAnsi="Arial" w:cs="Arial"/>
          <w:sz w:val="24"/>
          <w:szCs w:val="24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туризм, спорт, любительское и спортивное рыболовство, охота, отдых;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купание и удовлетворение иных личных и бытовых нужд.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323FFD" w:rsidRPr="006208AE" w:rsidRDefault="00323FFD" w:rsidP="003533EF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2. Права граждан при использовании водных объектов общего пользования:</w:t>
      </w:r>
      <w:r w:rsidRPr="006208AE">
        <w:rPr>
          <w:rFonts w:ascii="Arial" w:hAnsi="Arial" w:cs="Arial"/>
          <w:sz w:val="24"/>
          <w:szCs w:val="24"/>
        </w:rPr>
        <w:br/>
        <w:t>Каждый гражданин вправе: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6208AE">
        <w:rPr>
          <w:rFonts w:ascii="Arial" w:hAnsi="Arial" w:cs="Arial"/>
          <w:sz w:val="24"/>
          <w:szCs w:val="24"/>
        </w:rPr>
        <w:br/>
        <w:t>2.4. Использовать водные объекты общего пользования в целях удовлетворения личных и бытовых нужд для: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323FFD" w:rsidRPr="006208AE" w:rsidRDefault="00323FFD" w:rsidP="00AD676B">
      <w:pPr>
        <w:ind w:left="360" w:hanging="78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2.4.4. купания, отдыха, туризма, занятия спортом;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2.4.5. питьевого и хозяйственно-бытового водоснабжения.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2.5. Осуществлять другие права, предусмотренные законодательством.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3. Обязанности граждан при использовании водных объектов общего пользования</w:t>
      </w:r>
      <w:r w:rsidRPr="006208AE">
        <w:rPr>
          <w:rFonts w:ascii="Arial" w:hAnsi="Arial" w:cs="Arial"/>
          <w:sz w:val="24"/>
          <w:szCs w:val="24"/>
        </w:rPr>
        <w:br/>
        <w:t>3.1. При использовании водных объектов общего пользования граждане обязаны:</w:t>
      </w:r>
      <w:r w:rsidRPr="006208AE">
        <w:rPr>
          <w:rFonts w:ascii="Arial" w:hAnsi="Arial" w:cs="Arial"/>
          <w:sz w:val="24"/>
          <w:szCs w:val="24"/>
        </w:rPr>
        <w:br/>
        <w:t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6208AE">
        <w:rPr>
          <w:rFonts w:ascii="Arial" w:hAnsi="Arial" w:cs="Arial"/>
          <w:sz w:val="24"/>
          <w:szCs w:val="24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3.1.7.  соблюдать меры безопасности;</w:t>
      </w:r>
    </w:p>
    <w:p w:rsidR="00323FFD" w:rsidRPr="006208AE" w:rsidRDefault="00323FFD" w:rsidP="00AD676B">
      <w:pPr>
        <w:ind w:left="-426"/>
        <w:jc w:val="both"/>
        <w:rPr>
          <w:rStyle w:val="submenu-table"/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3.1.8. соблюдать другие требования, установленные законодательством Российской Федерации.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4. Запреты, установленные при использовании водных объектов общего пользования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6208AE">
        <w:rPr>
          <w:rFonts w:ascii="Arial" w:hAnsi="Arial" w:cs="Arial"/>
          <w:sz w:val="24"/>
          <w:szCs w:val="24"/>
        </w:rPr>
        <w:br/>
        <w:t>4.1.1. мойка, заправка топливом и ремонт автотранспортных средств и др. механизмов;</w:t>
      </w:r>
      <w:r w:rsidRPr="006208AE">
        <w:rPr>
          <w:rFonts w:ascii="Arial" w:hAnsi="Arial" w:cs="Arial"/>
          <w:sz w:val="24"/>
          <w:szCs w:val="24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4.1.4. организация объектов размещения отходов;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4.1.11. распашка земель в границах прибрежных защитных полос;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6208AE">
        <w:rPr>
          <w:rFonts w:ascii="Arial" w:hAnsi="Arial" w:cs="Arial"/>
          <w:sz w:val="24"/>
          <w:szCs w:val="24"/>
        </w:rPr>
        <w:br/>
        <w:t>4.1.15. занятие браконьерством или другими противоправными действиями;</w:t>
      </w:r>
      <w:r w:rsidRPr="006208AE">
        <w:rPr>
          <w:rFonts w:ascii="Arial" w:hAnsi="Arial" w:cs="Arial"/>
          <w:sz w:val="24"/>
          <w:szCs w:val="24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323FFD" w:rsidRPr="006208AE" w:rsidRDefault="00323FFD" w:rsidP="00AD676B">
      <w:pPr>
        <w:ind w:left="-426"/>
        <w:jc w:val="both"/>
        <w:rPr>
          <w:rStyle w:val="submenu-table"/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4.2. На водных объектах могут быть установлены иные запреты в случаях, предусмотренных законодательством Российской Федерации.                                                   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5. Использование водоохранных зон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5.2. В границах водоохранных зон запрещается:</w:t>
      </w:r>
    </w:p>
    <w:p w:rsidR="00323FFD" w:rsidRPr="006208AE" w:rsidRDefault="00323FFD" w:rsidP="00AD676B">
      <w:pPr>
        <w:ind w:left="360" w:hanging="78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5.2.1. использование сточных вод для удобрения почв;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5.2.3. осуществление авиационных мер по борьбе с вредителями и болезнями растений.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23FFD" w:rsidRPr="006208AE" w:rsidRDefault="00323FFD" w:rsidP="00AD676B">
      <w:pPr>
        <w:ind w:left="-426"/>
        <w:jc w:val="both"/>
        <w:rPr>
          <w:rStyle w:val="submenu-table"/>
          <w:rFonts w:ascii="Arial" w:hAnsi="Arial" w:cs="Arial"/>
          <w:b/>
          <w:bCs/>
          <w:sz w:val="24"/>
          <w:szCs w:val="24"/>
        </w:rPr>
      </w:pP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6. Использование водных объектов общего пользования для рекреационных целей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6.1.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  и другими федеральными законами с учетом правил использования водных объектов, устанавливаемых органами местного самоуправления в соответствии со статьей 6 настоящего Кодекса.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 и расположенных в границах береговой полосы водного объекта общего пользования , а также для рекреационных целей физкультурно-спортивными организациями , организациями отдыха детей и их  оздоровления, туроператорами и турагентствами, осуществляющими свою деятельность в соответствии с федеральными законами, организованного отдыха ветеранов, граждан пожилого возраста инвалидов, осуществляется на основании договора водопользования, заключаемого без проведения аукциона.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6.3.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  о градостроительной-деятельности.</w:t>
      </w:r>
      <w:r w:rsidRPr="006208AE">
        <w:rPr>
          <w:rFonts w:ascii="Arial" w:hAnsi="Arial" w:cs="Arial"/>
          <w:sz w:val="24"/>
          <w:szCs w:val="24"/>
        </w:rPr>
        <w:br/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>6.4.2. Запрещено купание в следующих местах: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а) в местах, где выставлены соответствующие информационные знаки; </w:t>
      </w:r>
      <w:r w:rsidRPr="006208AE">
        <w:rPr>
          <w:rFonts w:ascii="Arial" w:hAnsi="Arial" w:cs="Arial"/>
          <w:sz w:val="24"/>
          <w:szCs w:val="24"/>
        </w:rPr>
        <w:br/>
        <w:t>б) в местах выпуска с очистных сооружений и спуска сточных вод.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6.4.3. В местах, отведенных для купания, и выше их по течению до 500 метров запрещается стирка белья и мытье животных. 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6.4.5. К зонам для купания людей устанавливаются следующие требования:</w:t>
      </w:r>
      <w:r w:rsidRPr="006208AE">
        <w:rPr>
          <w:rFonts w:ascii="Arial" w:hAnsi="Arial" w:cs="Arial"/>
          <w:sz w:val="24"/>
          <w:szCs w:val="24"/>
        </w:rPr>
        <w:br/>
        <w:t>а) наличие или возможность устройства удобных и безопасных подходов к воде;</w:t>
      </w:r>
      <w:r w:rsidRPr="006208AE">
        <w:rPr>
          <w:rFonts w:ascii="Arial" w:hAnsi="Arial" w:cs="Arial"/>
          <w:sz w:val="24"/>
          <w:szCs w:val="24"/>
        </w:rPr>
        <w:br/>
        <w:t>б) наличие подъездных путей к местам купания;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в) безопасный рельеф дна (отсутствие ям, зарослей водных растений, острых камней и пр.);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323FFD" w:rsidRPr="006208AE" w:rsidRDefault="00323FFD" w:rsidP="00AD676B">
      <w:pPr>
        <w:ind w:left="360" w:hanging="78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д) отсутствие возможности неблагоприятных и опасных процессов (оползни, </w:t>
      </w:r>
    </w:p>
    <w:p w:rsidR="00323FFD" w:rsidRPr="006208AE" w:rsidRDefault="00323FFD" w:rsidP="00AD676B">
      <w:pPr>
        <w:ind w:left="360" w:hanging="78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обвалы и др.).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6.4.7. При купании запрещается: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а) подплывать к моторным судам, весельным лодкам и др. плавательным средствам;</w:t>
      </w:r>
      <w:r w:rsidRPr="006208AE">
        <w:rPr>
          <w:rFonts w:ascii="Arial" w:hAnsi="Arial" w:cs="Arial"/>
          <w:sz w:val="24"/>
          <w:szCs w:val="24"/>
        </w:rPr>
        <w:br/>
        <w:t>б) прыгать в воду с катеров, лодок, причалов, сооружений, не приспособленных для этих целей;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в) купаться в состоянии алкогольного опьянения;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г) оставлять мусор на берегу и в водоемах;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color w:val="444444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 xml:space="preserve">6.5.Любительское  и спортивное рыболовство                                                                                                        </w:t>
      </w:r>
      <w:r w:rsidRPr="006208AE">
        <w:rPr>
          <w:rFonts w:ascii="Arial" w:hAnsi="Arial" w:cs="Arial"/>
          <w:sz w:val="24"/>
          <w:szCs w:val="24"/>
        </w:rPr>
        <w:br/>
        <w:t xml:space="preserve">6.5.1. Любительское и спортивное рыболовство должно осуществляться с учетом </w:t>
      </w:r>
      <w:r w:rsidRPr="006208AE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Правила рыболовства для</w:t>
      </w:r>
      <w:r w:rsidRPr="006208AE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 </w:t>
      </w:r>
      <w:r w:rsidRPr="006208AE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Волжско-Каспийского  рыбохозяйственного  бассейна</w:t>
      </w:r>
      <w:r w:rsidRPr="006208A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208AE">
        <w:rPr>
          <w:rFonts w:ascii="Arial" w:hAnsi="Arial" w:cs="Arial"/>
          <w:sz w:val="24"/>
          <w:szCs w:val="24"/>
        </w:rPr>
        <w:t xml:space="preserve">утвержденных Приказом </w:t>
      </w:r>
      <w:r w:rsidRPr="006208AE">
        <w:rPr>
          <w:rFonts w:ascii="Arial" w:hAnsi="Arial" w:cs="Arial"/>
          <w:color w:val="444444"/>
          <w:sz w:val="24"/>
          <w:szCs w:val="24"/>
        </w:rPr>
        <w:t>Минсельхоза России от 13 октября 2022 года N695.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6.5.2.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6.5.3.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 w:rsidRPr="006208AE">
        <w:rPr>
          <w:rFonts w:ascii="Arial" w:hAnsi="Arial" w:cs="Arial"/>
          <w:sz w:val="24"/>
          <w:szCs w:val="24"/>
        </w:rPr>
        <w:br/>
        <w:t>6.5.4.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6.6. Плавание на маломерных судах.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 Курской  области.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6.7. Использование водных объектов в зимний период.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средств с соблюдением требований мер безопасности и охраны окружающей среды.</w:t>
      </w:r>
      <w:r w:rsidRPr="006208AE">
        <w:rPr>
          <w:rFonts w:ascii="Arial" w:hAnsi="Arial" w:cs="Arial"/>
          <w:sz w:val="24"/>
          <w:szCs w:val="24"/>
        </w:rPr>
        <w:br/>
        <w:t>6.7.2. При переходе водоема по льду следует пользоваться информационными знаками.</w:t>
      </w:r>
      <w:r w:rsidRPr="006208AE">
        <w:rPr>
          <w:rFonts w:ascii="Arial" w:hAnsi="Arial" w:cs="Arial"/>
          <w:sz w:val="24"/>
          <w:szCs w:val="24"/>
        </w:rPr>
        <w:br/>
        <w:t>6.7.5. При переходе водоема по льду на лыжах рекомендуется пользоваться проложенной лыжней.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6.7.6.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7. Использование водных объектов для обеспечения пожарной безопасности</w:t>
      </w:r>
      <w:r w:rsidRPr="006208AE">
        <w:rPr>
          <w:rFonts w:ascii="Arial" w:hAnsi="Arial" w:cs="Arial"/>
          <w:sz w:val="24"/>
          <w:szCs w:val="24"/>
        </w:rPr>
        <w:br/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323FFD" w:rsidRPr="006208AE" w:rsidRDefault="00323FFD" w:rsidP="00AD676B">
      <w:pPr>
        <w:ind w:left="-426"/>
        <w:jc w:val="both"/>
        <w:rPr>
          <w:rStyle w:val="submenu-table"/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7.2. Использование водных объектов, предназначенных для обеспечения        пожарной безопасности, для иных целей       запрещается.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8. Приостановление или ограничение водопользования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8.1. Водопользование может быть приостановлено или ограничено в случаях:</w:t>
      </w:r>
      <w:r w:rsidRPr="006208AE">
        <w:rPr>
          <w:rFonts w:ascii="Arial" w:hAnsi="Arial" w:cs="Arial"/>
          <w:sz w:val="24"/>
          <w:szCs w:val="24"/>
        </w:rPr>
        <w:br/>
        <w:t>8.1.1. угрозы причинения вреда жизни или здоровью населения;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8.1.3. причинения вреда окружающей среде;</w:t>
      </w:r>
    </w:p>
    <w:p w:rsidR="00323FFD" w:rsidRPr="006208AE" w:rsidRDefault="00323FFD" w:rsidP="00AD676B">
      <w:pPr>
        <w:ind w:left="-426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8.1.4. в иных предусмотренных федеральными законами случаях.</w:t>
      </w:r>
    </w:p>
    <w:p w:rsidR="00323FFD" w:rsidRPr="006208AE" w:rsidRDefault="00323FFD" w:rsidP="00AD676B">
      <w:pPr>
        <w:ind w:left="-426"/>
        <w:jc w:val="both"/>
        <w:rPr>
          <w:rStyle w:val="submenu-table"/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6208AE">
        <w:rPr>
          <w:rFonts w:ascii="Arial" w:hAnsi="Arial" w:cs="Arial"/>
          <w:sz w:val="24"/>
          <w:szCs w:val="24"/>
        </w:rPr>
        <w:br/>
        <w:t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  актами органов местного самоуправления или решением суда.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9. Ответственность за нарушение Правил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Курской области.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323FFD" w:rsidRPr="006208AE" w:rsidRDefault="00323FFD" w:rsidP="00AD676B">
      <w:pPr>
        <w:ind w:left="-284"/>
        <w:jc w:val="both"/>
        <w:rPr>
          <w:rStyle w:val="submenu-table"/>
          <w:rFonts w:ascii="Arial" w:hAnsi="Arial" w:cs="Arial"/>
          <w:b/>
          <w:bCs/>
          <w:sz w:val="24"/>
          <w:szCs w:val="24"/>
        </w:rPr>
      </w:pPr>
      <w:r w:rsidRPr="006208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8AE">
        <w:rPr>
          <w:rStyle w:val="submenu-table"/>
          <w:rFonts w:ascii="Arial" w:hAnsi="Arial" w:cs="Arial"/>
          <w:b/>
          <w:bCs/>
          <w:sz w:val="24"/>
          <w:szCs w:val="24"/>
        </w:rPr>
        <w:t>10. Предоставление информации о правилах использования водных объектов общего пользования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10.1. Представление гражданам информации о правилах использования водными объектами общего пользования осуществляется администрацией Ленинского сельсовета Касторенского района Курской  области посредством: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10.1.1. распространения информации через  официальный сайт администрации поселения в сети Интернет;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10.1.2. Установки специальных информационных знаков вдоль берегов водных объектов общего пользования.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10.2. Информационные знаки устанавливаются в соответствии с требованиями, предусмотренными Правилами охраны жизни людей на водных объектах.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10.3. Гражданам рекомендуется информировать администрацию Ленинского сельсовета Касторенского района Курской  области об авариях и иных чрезвычайных ситуациях на водных объектах, расположенных на территории сельсовета.</w:t>
      </w:r>
      <w:r w:rsidRPr="006208AE">
        <w:rPr>
          <w:rFonts w:ascii="Arial" w:hAnsi="Arial" w:cs="Arial"/>
          <w:sz w:val="24"/>
          <w:szCs w:val="24"/>
        </w:rPr>
        <w:br/>
      </w:r>
      <w:r w:rsidRPr="006208AE">
        <w:rPr>
          <w:rFonts w:ascii="Arial" w:hAnsi="Arial" w:cs="Arial"/>
          <w:b/>
          <w:bCs/>
          <w:sz w:val="24"/>
          <w:szCs w:val="24"/>
        </w:rPr>
        <w:t>11. Заключительные положения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323FFD" w:rsidRPr="006208AE" w:rsidRDefault="00323FFD" w:rsidP="00AD676B">
      <w:pPr>
        <w:ind w:left="-284"/>
        <w:jc w:val="both"/>
        <w:rPr>
          <w:rFonts w:ascii="Arial" w:hAnsi="Arial" w:cs="Arial"/>
          <w:sz w:val="24"/>
          <w:szCs w:val="24"/>
        </w:rPr>
      </w:pPr>
      <w:r w:rsidRPr="006208AE">
        <w:rPr>
          <w:rFonts w:ascii="Arial" w:hAnsi="Arial" w:cs="Arial"/>
          <w:sz w:val="24"/>
          <w:szCs w:val="24"/>
        </w:rPr>
        <w:t>11.2. Настоящий муниципальный правовой акт вступает в силу со дня его официального опубликования.</w:t>
      </w:r>
    </w:p>
    <w:p w:rsidR="00323FFD" w:rsidRPr="006208AE" w:rsidRDefault="00323FFD" w:rsidP="00AD676B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:rsidR="00323FFD" w:rsidRPr="006208AE" w:rsidRDefault="00323FFD" w:rsidP="00AD676B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:rsidR="00323FFD" w:rsidRPr="006208AE" w:rsidRDefault="00323FFD" w:rsidP="00AD676B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:rsidR="00323FFD" w:rsidRPr="006208AE" w:rsidRDefault="00323FFD" w:rsidP="00AD676B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:rsidR="00323FFD" w:rsidRPr="006208AE" w:rsidRDefault="00323FFD" w:rsidP="00AD676B">
      <w:pPr>
        <w:pStyle w:val="western"/>
        <w:spacing w:after="0" w:line="240" w:lineRule="auto"/>
        <w:jc w:val="both"/>
        <w:rPr>
          <w:rFonts w:ascii="Arial" w:hAnsi="Arial" w:cs="Arial"/>
        </w:rPr>
      </w:pPr>
    </w:p>
    <w:sectPr w:rsidR="00323FFD" w:rsidRPr="006208AE" w:rsidSect="006208AE">
      <w:pgSz w:w="12240" w:h="15840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72"/>
        </w:tabs>
        <w:ind w:left="101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13"/>
        </w:tabs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2"/>
        </w:tabs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72"/>
        </w:tabs>
        <w:ind w:left="1122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11941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73839"/>
    <w:multiLevelType w:val="multilevel"/>
    <w:tmpl w:val="4E3E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7F0"/>
    <w:rsid w:val="00116C4A"/>
    <w:rsid w:val="00122566"/>
    <w:rsid w:val="00244775"/>
    <w:rsid w:val="00323FFD"/>
    <w:rsid w:val="0033229E"/>
    <w:rsid w:val="003533EF"/>
    <w:rsid w:val="003677F0"/>
    <w:rsid w:val="00394AFA"/>
    <w:rsid w:val="003C4BAF"/>
    <w:rsid w:val="003F216C"/>
    <w:rsid w:val="00447F4F"/>
    <w:rsid w:val="004662E3"/>
    <w:rsid w:val="004B4F1E"/>
    <w:rsid w:val="00511E7B"/>
    <w:rsid w:val="00574512"/>
    <w:rsid w:val="005F0495"/>
    <w:rsid w:val="006208AE"/>
    <w:rsid w:val="006448E0"/>
    <w:rsid w:val="00675F2B"/>
    <w:rsid w:val="006C69D0"/>
    <w:rsid w:val="006F68D8"/>
    <w:rsid w:val="0071058B"/>
    <w:rsid w:val="0072619C"/>
    <w:rsid w:val="00764F5D"/>
    <w:rsid w:val="00794702"/>
    <w:rsid w:val="007C0AF6"/>
    <w:rsid w:val="007C3D0B"/>
    <w:rsid w:val="00826133"/>
    <w:rsid w:val="008642EE"/>
    <w:rsid w:val="008F357A"/>
    <w:rsid w:val="00A42C0B"/>
    <w:rsid w:val="00A9075B"/>
    <w:rsid w:val="00A9655A"/>
    <w:rsid w:val="00A9790E"/>
    <w:rsid w:val="00AD676B"/>
    <w:rsid w:val="00BB0DF2"/>
    <w:rsid w:val="00BD4CA6"/>
    <w:rsid w:val="00C03435"/>
    <w:rsid w:val="00C468D3"/>
    <w:rsid w:val="00C5038E"/>
    <w:rsid w:val="00C83A0A"/>
    <w:rsid w:val="00CB32B5"/>
    <w:rsid w:val="00CF1573"/>
    <w:rsid w:val="00CF31F1"/>
    <w:rsid w:val="00D341F9"/>
    <w:rsid w:val="00D71EE2"/>
    <w:rsid w:val="00DC628B"/>
    <w:rsid w:val="00DE6C73"/>
    <w:rsid w:val="00E7499E"/>
    <w:rsid w:val="00EB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7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C628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E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628B"/>
    <w:rPr>
      <w:rFonts w:cs="Times New Roman"/>
      <w:b/>
      <w:bCs/>
      <w:sz w:val="36"/>
      <w:szCs w:val="36"/>
    </w:rPr>
  </w:style>
  <w:style w:type="character" w:customStyle="1" w:styleId="WW8Num1z0">
    <w:name w:val="WW8Num1z0"/>
    <w:uiPriority w:val="99"/>
    <w:rsid w:val="00244775"/>
    <w:rPr>
      <w:rFonts w:cs="Times New Roman"/>
    </w:rPr>
  </w:style>
  <w:style w:type="character" w:customStyle="1" w:styleId="WW8Num2z0">
    <w:name w:val="WW8Num2z0"/>
    <w:uiPriority w:val="99"/>
    <w:rsid w:val="00244775"/>
    <w:rPr>
      <w:rFonts w:cs="Times New Roman"/>
    </w:rPr>
  </w:style>
  <w:style w:type="character" w:customStyle="1" w:styleId="WW8Num2z1">
    <w:name w:val="WW8Num2z1"/>
    <w:uiPriority w:val="99"/>
    <w:rsid w:val="00244775"/>
    <w:rPr>
      <w:rFonts w:cs="Times New Roman"/>
    </w:rPr>
  </w:style>
  <w:style w:type="character" w:customStyle="1" w:styleId="WW8Num2z2">
    <w:name w:val="WW8Num2z2"/>
    <w:uiPriority w:val="99"/>
    <w:rsid w:val="00244775"/>
    <w:rPr>
      <w:rFonts w:cs="Times New Roman"/>
    </w:rPr>
  </w:style>
  <w:style w:type="character" w:customStyle="1" w:styleId="WW8Num2z3">
    <w:name w:val="WW8Num2z3"/>
    <w:uiPriority w:val="99"/>
    <w:rsid w:val="00244775"/>
    <w:rPr>
      <w:rFonts w:cs="Times New Roman"/>
    </w:rPr>
  </w:style>
  <w:style w:type="character" w:customStyle="1" w:styleId="WW8Num2z4">
    <w:name w:val="WW8Num2z4"/>
    <w:uiPriority w:val="99"/>
    <w:rsid w:val="00244775"/>
    <w:rPr>
      <w:rFonts w:cs="Times New Roman"/>
    </w:rPr>
  </w:style>
  <w:style w:type="character" w:customStyle="1" w:styleId="WW8Num2z5">
    <w:name w:val="WW8Num2z5"/>
    <w:uiPriority w:val="99"/>
    <w:rsid w:val="00244775"/>
    <w:rPr>
      <w:rFonts w:cs="Times New Roman"/>
    </w:rPr>
  </w:style>
  <w:style w:type="character" w:customStyle="1" w:styleId="WW8Num2z6">
    <w:name w:val="WW8Num2z6"/>
    <w:uiPriority w:val="99"/>
    <w:rsid w:val="00244775"/>
    <w:rPr>
      <w:rFonts w:cs="Times New Roman"/>
    </w:rPr>
  </w:style>
  <w:style w:type="character" w:customStyle="1" w:styleId="WW8Num2z7">
    <w:name w:val="WW8Num2z7"/>
    <w:uiPriority w:val="99"/>
    <w:rsid w:val="00244775"/>
    <w:rPr>
      <w:rFonts w:cs="Times New Roman"/>
    </w:rPr>
  </w:style>
  <w:style w:type="character" w:customStyle="1" w:styleId="WW8Num2z8">
    <w:name w:val="WW8Num2z8"/>
    <w:uiPriority w:val="99"/>
    <w:rsid w:val="00244775"/>
    <w:rPr>
      <w:rFonts w:cs="Times New Roman"/>
    </w:rPr>
  </w:style>
  <w:style w:type="character" w:customStyle="1" w:styleId="WW8Num1z1">
    <w:name w:val="WW8Num1z1"/>
    <w:uiPriority w:val="99"/>
    <w:rsid w:val="00244775"/>
    <w:rPr>
      <w:rFonts w:cs="Times New Roman"/>
    </w:rPr>
  </w:style>
  <w:style w:type="character" w:customStyle="1" w:styleId="WW8Num1z2">
    <w:name w:val="WW8Num1z2"/>
    <w:uiPriority w:val="99"/>
    <w:rsid w:val="00244775"/>
    <w:rPr>
      <w:rFonts w:cs="Times New Roman"/>
    </w:rPr>
  </w:style>
  <w:style w:type="character" w:customStyle="1" w:styleId="WW8Num1z3">
    <w:name w:val="WW8Num1z3"/>
    <w:uiPriority w:val="99"/>
    <w:rsid w:val="00244775"/>
    <w:rPr>
      <w:rFonts w:cs="Times New Roman"/>
    </w:rPr>
  </w:style>
  <w:style w:type="character" w:customStyle="1" w:styleId="WW8Num1z4">
    <w:name w:val="WW8Num1z4"/>
    <w:uiPriority w:val="99"/>
    <w:rsid w:val="00244775"/>
    <w:rPr>
      <w:rFonts w:cs="Times New Roman"/>
    </w:rPr>
  </w:style>
  <w:style w:type="character" w:customStyle="1" w:styleId="WW8Num1z5">
    <w:name w:val="WW8Num1z5"/>
    <w:uiPriority w:val="99"/>
    <w:rsid w:val="00244775"/>
    <w:rPr>
      <w:rFonts w:cs="Times New Roman"/>
    </w:rPr>
  </w:style>
  <w:style w:type="character" w:customStyle="1" w:styleId="WW8Num1z6">
    <w:name w:val="WW8Num1z6"/>
    <w:uiPriority w:val="99"/>
    <w:rsid w:val="00244775"/>
    <w:rPr>
      <w:rFonts w:cs="Times New Roman"/>
    </w:rPr>
  </w:style>
  <w:style w:type="character" w:customStyle="1" w:styleId="WW8Num1z7">
    <w:name w:val="WW8Num1z7"/>
    <w:uiPriority w:val="99"/>
    <w:rsid w:val="00244775"/>
    <w:rPr>
      <w:rFonts w:cs="Times New Roman"/>
    </w:rPr>
  </w:style>
  <w:style w:type="character" w:customStyle="1" w:styleId="WW8Num1z8">
    <w:name w:val="WW8Num1z8"/>
    <w:uiPriority w:val="99"/>
    <w:rsid w:val="00244775"/>
    <w:rPr>
      <w:rFonts w:cs="Times New Roman"/>
    </w:rPr>
  </w:style>
  <w:style w:type="character" w:customStyle="1" w:styleId="WW8Num3z0">
    <w:name w:val="WW8Num3z0"/>
    <w:uiPriority w:val="99"/>
    <w:rsid w:val="00244775"/>
    <w:rPr>
      <w:rFonts w:cs="Times New Roman"/>
    </w:rPr>
  </w:style>
  <w:style w:type="character" w:customStyle="1" w:styleId="WW8Num3z1">
    <w:name w:val="WW8Num3z1"/>
    <w:uiPriority w:val="99"/>
    <w:rsid w:val="00244775"/>
    <w:rPr>
      <w:rFonts w:cs="Times New Roman"/>
    </w:rPr>
  </w:style>
  <w:style w:type="character" w:customStyle="1" w:styleId="WW8Num3z2">
    <w:name w:val="WW8Num3z2"/>
    <w:uiPriority w:val="99"/>
    <w:rsid w:val="00244775"/>
    <w:rPr>
      <w:rFonts w:cs="Times New Roman"/>
    </w:rPr>
  </w:style>
  <w:style w:type="character" w:customStyle="1" w:styleId="WW8Num3z3">
    <w:name w:val="WW8Num3z3"/>
    <w:uiPriority w:val="99"/>
    <w:rsid w:val="00244775"/>
    <w:rPr>
      <w:rFonts w:cs="Times New Roman"/>
    </w:rPr>
  </w:style>
  <w:style w:type="character" w:customStyle="1" w:styleId="WW8Num3z4">
    <w:name w:val="WW8Num3z4"/>
    <w:uiPriority w:val="99"/>
    <w:rsid w:val="00244775"/>
    <w:rPr>
      <w:rFonts w:cs="Times New Roman"/>
    </w:rPr>
  </w:style>
  <w:style w:type="character" w:customStyle="1" w:styleId="WW8Num3z5">
    <w:name w:val="WW8Num3z5"/>
    <w:uiPriority w:val="99"/>
    <w:rsid w:val="00244775"/>
    <w:rPr>
      <w:rFonts w:cs="Times New Roman"/>
    </w:rPr>
  </w:style>
  <w:style w:type="character" w:customStyle="1" w:styleId="WW8Num3z6">
    <w:name w:val="WW8Num3z6"/>
    <w:uiPriority w:val="99"/>
    <w:rsid w:val="00244775"/>
    <w:rPr>
      <w:rFonts w:cs="Times New Roman"/>
    </w:rPr>
  </w:style>
  <w:style w:type="character" w:customStyle="1" w:styleId="WW8Num3z7">
    <w:name w:val="WW8Num3z7"/>
    <w:uiPriority w:val="99"/>
    <w:rsid w:val="00244775"/>
    <w:rPr>
      <w:rFonts w:cs="Times New Roman"/>
    </w:rPr>
  </w:style>
  <w:style w:type="character" w:customStyle="1" w:styleId="WW8Num3z8">
    <w:name w:val="WW8Num3z8"/>
    <w:uiPriority w:val="99"/>
    <w:rsid w:val="00244775"/>
    <w:rPr>
      <w:rFonts w:cs="Times New Roman"/>
    </w:rPr>
  </w:style>
  <w:style w:type="character" w:customStyle="1" w:styleId="WW8Num4z0">
    <w:name w:val="WW8Num4z0"/>
    <w:uiPriority w:val="99"/>
    <w:rsid w:val="00244775"/>
    <w:rPr>
      <w:rFonts w:cs="Times New Roman"/>
    </w:rPr>
  </w:style>
  <w:style w:type="character" w:customStyle="1" w:styleId="WW8Num5z0">
    <w:name w:val="WW8Num5z0"/>
    <w:uiPriority w:val="99"/>
    <w:rsid w:val="00244775"/>
    <w:rPr>
      <w:rFonts w:cs="Times New Roman"/>
      <w:sz w:val="28"/>
      <w:szCs w:val="28"/>
    </w:rPr>
  </w:style>
  <w:style w:type="character" w:customStyle="1" w:styleId="WW8Num6z0">
    <w:name w:val="WW8Num6z0"/>
    <w:uiPriority w:val="99"/>
    <w:rsid w:val="00244775"/>
    <w:rPr>
      <w:rFonts w:cs="Times New Roman"/>
    </w:rPr>
  </w:style>
  <w:style w:type="character" w:customStyle="1" w:styleId="WW8Num6z1">
    <w:name w:val="WW8Num6z1"/>
    <w:uiPriority w:val="99"/>
    <w:rsid w:val="00244775"/>
    <w:rPr>
      <w:rFonts w:cs="Times New Roman"/>
    </w:rPr>
  </w:style>
  <w:style w:type="character" w:customStyle="1" w:styleId="WW8Num6z2">
    <w:name w:val="WW8Num6z2"/>
    <w:uiPriority w:val="99"/>
    <w:rsid w:val="00244775"/>
    <w:rPr>
      <w:rFonts w:cs="Times New Roman"/>
    </w:rPr>
  </w:style>
  <w:style w:type="character" w:customStyle="1" w:styleId="WW8Num6z3">
    <w:name w:val="WW8Num6z3"/>
    <w:uiPriority w:val="99"/>
    <w:rsid w:val="00244775"/>
    <w:rPr>
      <w:rFonts w:cs="Times New Roman"/>
    </w:rPr>
  </w:style>
  <w:style w:type="character" w:customStyle="1" w:styleId="WW8Num6z4">
    <w:name w:val="WW8Num6z4"/>
    <w:uiPriority w:val="99"/>
    <w:rsid w:val="00244775"/>
    <w:rPr>
      <w:rFonts w:cs="Times New Roman"/>
    </w:rPr>
  </w:style>
  <w:style w:type="character" w:customStyle="1" w:styleId="WW8Num6z5">
    <w:name w:val="WW8Num6z5"/>
    <w:uiPriority w:val="99"/>
    <w:rsid w:val="00244775"/>
    <w:rPr>
      <w:rFonts w:cs="Times New Roman"/>
    </w:rPr>
  </w:style>
  <w:style w:type="character" w:customStyle="1" w:styleId="WW8Num6z6">
    <w:name w:val="WW8Num6z6"/>
    <w:uiPriority w:val="99"/>
    <w:rsid w:val="00244775"/>
    <w:rPr>
      <w:rFonts w:cs="Times New Roman"/>
    </w:rPr>
  </w:style>
  <w:style w:type="character" w:customStyle="1" w:styleId="WW8Num6z7">
    <w:name w:val="WW8Num6z7"/>
    <w:uiPriority w:val="99"/>
    <w:rsid w:val="00244775"/>
    <w:rPr>
      <w:rFonts w:cs="Times New Roman"/>
    </w:rPr>
  </w:style>
  <w:style w:type="character" w:customStyle="1" w:styleId="WW8Num6z8">
    <w:name w:val="WW8Num6z8"/>
    <w:uiPriority w:val="99"/>
    <w:rsid w:val="00244775"/>
    <w:rPr>
      <w:rFonts w:cs="Times New Roman"/>
    </w:rPr>
  </w:style>
  <w:style w:type="character" w:customStyle="1" w:styleId="WW8Num7z0">
    <w:name w:val="WW8Num7z0"/>
    <w:uiPriority w:val="99"/>
    <w:rsid w:val="00244775"/>
    <w:rPr>
      <w:rFonts w:cs="Times New Roman"/>
    </w:rPr>
  </w:style>
  <w:style w:type="character" w:customStyle="1" w:styleId="WW8Num7z1">
    <w:name w:val="WW8Num7z1"/>
    <w:uiPriority w:val="99"/>
    <w:rsid w:val="00244775"/>
    <w:rPr>
      <w:rFonts w:cs="Times New Roman"/>
    </w:rPr>
  </w:style>
  <w:style w:type="character" w:customStyle="1" w:styleId="WW8Num7z2">
    <w:name w:val="WW8Num7z2"/>
    <w:uiPriority w:val="99"/>
    <w:rsid w:val="00244775"/>
    <w:rPr>
      <w:rFonts w:cs="Times New Roman"/>
    </w:rPr>
  </w:style>
  <w:style w:type="character" w:customStyle="1" w:styleId="WW8Num7z3">
    <w:name w:val="WW8Num7z3"/>
    <w:uiPriority w:val="99"/>
    <w:rsid w:val="00244775"/>
    <w:rPr>
      <w:rFonts w:cs="Times New Roman"/>
    </w:rPr>
  </w:style>
  <w:style w:type="character" w:customStyle="1" w:styleId="WW8Num7z4">
    <w:name w:val="WW8Num7z4"/>
    <w:uiPriority w:val="99"/>
    <w:rsid w:val="00244775"/>
    <w:rPr>
      <w:rFonts w:cs="Times New Roman"/>
    </w:rPr>
  </w:style>
  <w:style w:type="character" w:customStyle="1" w:styleId="WW8Num7z5">
    <w:name w:val="WW8Num7z5"/>
    <w:uiPriority w:val="99"/>
    <w:rsid w:val="00244775"/>
    <w:rPr>
      <w:rFonts w:cs="Times New Roman"/>
    </w:rPr>
  </w:style>
  <w:style w:type="character" w:customStyle="1" w:styleId="WW8Num7z6">
    <w:name w:val="WW8Num7z6"/>
    <w:uiPriority w:val="99"/>
    <w:rsid w:val="00244775"/>
    <w:rPr>
      <w:rFonts w:cs="Times New Roman"/>
    </w:rPr>
  </w:style>
  <w:style w:type="character" w:customStyle="1" w:styleId="WW8Num7z7">
    <w:name w:val="WW8Num7z7"/>
    <w:uiPriority w:val="99"/>
    <w:rsid w:val="00244775"/>
    <w:rPr>
      <w:rFonts w:cs="Times New Roman"/>
    </w:rPr>
  </w:style>
  <w:style w:type="character" w:customStyle="1" w:styleId="WW8Num7z8">
    <w:name w:val="WW8Num7z8"/>
    <w:uiPriority w:val="99"/>
    <w:rsid w:val="00244775"/>
    <w:rPr>
      <w:rFonts w:cs="Times New Roman"/>
    </w:rPr>
  </w:style>
  <w:style w:type="character" w:customStyle="1" w:styleId="WW8Num8z0">
    <w:name w:val="WW8Num8z0"/>
    <w:uiPriority w:val="99"/>
    <w:rsid w:val="00244775"/>
    <w:rPr>
      <w:rFonts w:cs="Times New Roman"/>
    </w:rPr>
  </w:style>
  <w:style w:type="character" w:customStyle="1" w:styleId="WW8Num8z1">
    <w:name w:val="WW8Num8z1"/>
    <w:uiPriority w:val="99"/>
    <w:rsid w:val="00244775"/>
    <w:rPr>
      <w:rFonts w:cs="Times New Roman"/>
    </w:rPr>
  </w:style>
  <w:style w:type="character" w:customStyle="1" w:styleId="WW8Num8z2">
    <w:name w:val="WW8Num8z2"/>
    <w:uiPriority w:val="99"/>
    <w:rsid w:val="00244775"/>
    <w:rPr>
      <w:rFonts w:cs="Times New Roman"/>
    </w:rPr>
  </w:style>
  <w:style w:type="character" w:customStyle="1" w:styleId="WW8Num8z3">
    <w:name w:val="WW8Num8z3"/>
    <w:uiPriority w:val="99"/>
    <w:rsid w:val="00244775"/>
    <w:rPr>
      <w:rFonts w:cs="Times New Roman"/>
    </w:rPr>
  </w:style>
  <w:style w:type="character" w:customStyle="1" w:styleId="WW8Num8z4">
    <w:name w:val="WW8Num8z4"/>
    <w:uiPriority w:val="99"/>
    <w:rsid w:val="00244775"/>
    <w:rPr>
      <w:rFonts w:cs="Times New Roman"/>
    </w:rPr>
  </w:style>
  <w:style w:type="character" w:customStyle="1" w:styleId="WW8Num8z5">
    <w:name w:val="WW8Num8z5"/>
    <w:uiPriority w:val="99"/>
    <w:rsid w:val="00244775"/>
    <w:rPr>
      <w:rFonts w:cs="Times New Roman"/>
    </w:rPr>
  </w:style>
  <w:style w:type="character" w:customStyle="1" w:styleId="WW8Num8z6">
    <w:name w:val="WW8Num8z6"/>
    <w:uiPriority w:val="99"/>
    <w:rsid w:val="00244775"/>
    <w:rPr>
      <w:rFonts w:cs="Times New Roman"/>
    </w:rPr>
  </w:style>
  <w:style w:type="character" w:customStyle="1" w:styleId="WW8Num8z7">
    <w:name w:val="WW8Num8z7"/>
    <w:uiPriority w:val="99"/>
    <w:rsid w:val="00244775"/>
    <w:rPr>
      <w:rFonts w:cs="Times New Roman"/>
    </w:rPr>
  </w:style>
  <w:style w:type="character" w:customStyle="1" w:styleId="WW8Num8z8">
    <w:name w:val="WW8Num8z8"/>
    <w:uiPriority w:val="99"/>
    <w:rsid w:val="00244775"/>
    <w:rPr>
      <w:rFonts w:cs="Times New Roman"/>
    </w:rPr>
  </w:style>
  <w:style w:type="character" w:customStyle="1" w:styleId="WW8Num9z0">
    <w:name w:val="WW8Num9z0"/>
    <w:uiPriority w:val="99"/>
    <w:rsid w:val="00244775"/>
    <w:rPr>
      <w:rFonts w:cs="Times New Roman"/>
    </w:rPr>
  </w:style>
  <w:style w:type="character" w:customStyle="1" w:styleId="WW8Num10z0">
    <w:name w:val="WW8Num10z0"/>
    <w:uiPriority w:val="99"/>
    <w:rsid w:val="00244775"/>
    <w:rPr>
      <w:rFonts w:cs="Times New Roman"/>
    </w:rPr>
  </w:style>
  <w:style w:type="character" w:customStyle="1" w:styleId="WW8Num11z0">
    <w:name w:val="WW8Num11z0"/>
    <w:uiPriority w:val="99"/>
    <w:rsid w:val="00244775"/>
    <w:rPr>
      <w:rFonts w:cs="Times New Roman"/>
    </w:rPr>
  </w:style>
  <w:style w:type="character" w:customStyle="1" w:styleId="WW8Num12z0">
    <w:name w:val="WW8Num12z0"/>
    <w:uiPriority w:val="99"/>
    <w:rsid w:val="00244775"/>
    <w:rPr>
      <w:rFonts w:cs="Times New Roman"/>
    </w:rPr>
  </w:style>
  <w:style w:type="character" w:customStyle="1" w:styleId="WW8Num12z1">
    <w:name w:val="WW8Num12z1"/>
    <w:uiPriority w:val="99"/>
    <w:rsid w:val="00244775"/>
    <w:rPr>
      <w:rFonts w:cs="Times New Roman"/>
    </w:rPr>
  </w:style>
  <w:style w:type="character" w:customStyle="1" w:styleId="WW8Num12z2">
    <w:name w:val="WW8Num12z2"/>
    <w:uiPriority w:val="99"/>
    <w:rsid w:val="00244775"/>
    <w:rPr>
      <w:rFonts w:cs="Times New Roman"/>
    </w:rPr>
  </w:style>
  <w:style w:type="character" w:customStyle="1" w:styleId="WW8Num12z3">
    <w:name w:val="WW8Num12z3"/>
    <w:uiPriority w:val="99"/>
    <w:rsid w:val="00244775"/>
    <w:rPr>
      <w:rFonts w:cs="Times New Roman"/>
    </w:rPr>
  </w:style>
  <w:style w:type="character" w:customStyle="1" w:styleId="WW8Num12z4">
    <w:name w:val="WW8Num12z4"/>
    <w:uiPriority w:val="99"/>
    <w:rsid w:val="00244775"/>
    <w:rPr>
      <w:rFonts w:cs="Times New Roman"/>
    </w:rPr>
  </w:style>
  <w:style w:type="character" w:customStyle="1" w:styleId="WW8Num12z5">
    <w:name w:val="WW8Num12z5"/>
    <w:uiPriority w:val="99"/>
    <w:rsid w:val="00244775"/>
    <w:rPr>
      <w:rFonts w:cs="Times New Roman"/>
    </w:rPr>
  </w:style>
  <w:style w:type="character" w:customStyle="1" w:styleId="WW8Num12z6">
    <w:name w:val="WW8Num12z6"/>
    <w:uiPriority w:val="99"/>
    <w:rsid w:val="00244775"/>
    <w:rPr>
      <w:rFonts w:cs="Times New Roman"/>
    </w:rPr>
  </w:style>
  <w:style w:type="character" w:customStyle="1" w:styleId="WW8Num12z7">
    <w:name w:val="WW8Num12z7"/>
    <w:uiPriority w:val="99"/>
    <w:rsid w:val="00244775"/>
    <w:rPr>
      <w:rFonts w:cs="Times New Roman"/>
    </w:rPr>
  </w:style>
  <w:style w:type="character" w:customStyle="1" w:styleId="WW8Num12z8">
    <w:name w:val="WW8Num12z8"/>
    <w:uiPriority w:val="99"/>
    <w:rsid w:val="00244775"/>
    <w:rPr>
      <w:rFonts w:cs="Times New Roman"/>
    </w:rPr>
  </w:style>
  <w:style w:type="character" w:customStyle="1" w:styleId="WW8Num13z0">
    <w:name w:val="WW8Num13z0"/>
    <w:uiPriority w:val="99"/>
    <w:rsid w:val="00244775"/>
    <w:rPr>
      <w:rFonts w:cs="Times New Roman"/>
    </w:rPr>
  </w:style>
  <w:style w:type="character" w:customStyle="1" w:styleId="WW8Num13z1">
    <w:name w:val="WW8Num13z1"/>
    <w:uiPriority w:val="99"/>
    <w:rsid w:val="00244775"/>
    <w:rPr>
      <w:rFonts w:cs="Times New Roman"/>
    </w:rPr>
  </w:style>
  <w:style w:type="character" w:customStyle="1" w:styleId="WW8Num13z2">
    <w:name w:val="WW8Num13z2"/>
    <w:uiPriority w:val="99"/>
    <w:rsid w:val="00244775"/>
    <w:rPr>
      <w:rFonts w:cs="Times New Roman"/>
    </w:rPr>
  </w:style>
  <w:style w:type="character" w:customStyle="1" w:styleId="WW8Num13z3">
    <w:name w:val="WW8Num13z3"/>
    <w:uiPriority w:val="99"/>
    <w:rsid w:val="00244775"/>
    <w:rPr>
      <w:rFonts w:cs="Times New Roman"/>
    </w:rPr>
  </w:style>
  <w:style w:type="character" w:customStyle="1" w:styleId="WW8Num13z4">
    <w:name w:val="WW8Num13z4"/>
    <w:uiPriority w:val="99"/>
    <w:rsid w:val="00244775"/>
    <w:rPr>
      <w:rFonts w:cs="Times New Roman"/>
    </w:rPr>
  </w:style>
  <w:style w:type="character" w:customStyle="1" w:styleId="WW8Num13z5">
    <w:name w:val="WW8Num13z5"/>
    <w:uiPriority w:val="99"/>
    <w:rsid w:val="00244775"/>
    <w:rPr>
      <w:rFonts w:cs="Times New Roman"/>
    </w:rPr>
  </w:style>
  <w:style w:type="character" w:customStyle="1" w:styleId="WW8Num13z6">
    <w:name w:val="WW8Num13z6"/>
    <w:uiPriority w:val="99"/>
    <w:rsid w:val="00244775"/>
    <w:rPr>
      <w:rFonts w:cs="Times New Roman"/>
    </w:rPr>
  </w:style>
  <w:style w:type="character" w:customStyle="1" w:styleId="WW8Num13z7">
    <w:name w:val="WW8Num13z7"/>
    <w:uiPriority w:val="99"/>
    <w:rsid w:val="00244775"/>
    <w:rPr>
      <w:rFonts w:cs="Times New Roman"/>
    </w:rPr>
  </w:style>
  <w:style w:type="character" w:customStyle="1" w:styleId="WW8Num13z8">
    <w:name w:val="WW8Num13z8"/>
    <w:uiPriority w:val="99"/>
    <w:rsid w:val="00244775"/>
    <w:rPr>
      <w:rFonts w:cs="Times New Roman"/>
    </w:rPr>
  </w:style>
  <w:style w:type="character" w:customStyle="1" w:styleId="WW8Num14z0">
    <w:name w:val="WW8Num14z0"/>
    <w:uiPriority w:val="99"/>
    <w:rsid w:val="00244775"/>
    <w:rPr>
      <w:rFonts w:cs="Times New Roman"/>
    </w:rPr>
  </w:style>
  <w:style w:type="character" w:customStyle="1" w:styleId="WW8Num15z0">
    <w:name w:val="WW8Num15z0"/>
    <w:uiPriority w:val="99"/>
    <w:rsid w:val="00244775"/>
    <w:rPr>
      <w:rFonts w:ascii="Symbol" w:hAnsi="Symbol" w:cs="Symbol"/>
    </w:rPr>
  </w:style>
  <w:style w:type="character" w:customStyle="1" w:styleId="WW8Num15z1">
    <w:name w:val="WW8Num15z1"/>
    <w:uiPriority w:val="99"/>
    <w:rsid w:val="00244775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44775"/>
    <w:rPr>
      <w:rFonts w:ascii="Wingdings" w:hAnsi="Wingdings" w:cs="Wingdings"/>
    </w:rPr>
  </w:style>
  <w:style w:type="character" w:customStyle="1" w:styleId="WW8Num16z0">
    <w:name w:val="WW8Num16z0"/>
    <w:uiPriority w:val="99"/>
    <w:rsid w:val="00244775"/>
    <w:rPr>
      <w:rFonts w:cs="Times New Roman"/>
    </w:rPr>
  </w:style>
  <w:style w:type="character" w:customStyle="1" w:styleId="WW8Num16z1">
    <w:name w:val="WW8Num16z1"/>
    <w:uiPriority w:val="99"/>
    <w:rsid w:val="00244775"/>
    <w:rPr>
      <w:rFonts w:cs="Times New Roman"/>
    </w:rPr>
  </w:style>
  <w:style w:type="character" w:customStyle="1" w:styleId="WW8Num16z2">
    <w:name w:val="WW8Num16z2"/>
    <w:uiPriority w:val="99"/>
    <w:rsid w:val="00244775"/>
    <w:rPr>
      <w:rFonts w:cs="Times New Roman"/>
    </w:rPr>
  </w:style>
  <w:style w:type="character" w:customStyle="1" w:styleId="WW8Num16z3">
    <w:name w:val="WW8Num16z3"/>
    <w:uiPriority w:val="99"/>
    <w:rsid w:val="00244775"/>
    <w:rPr>
      <w:rFonts w:cs="Times New Roman"/>
    </w:rPr>
  </w:style>
  <w:style w:type="character" w:customStyle="1" w:styleId="WW8Num16z4">
    <w:name w:val="WW8Num16z4"/>
    <w:uiPriority w:val="99"/>
    <w:rsid w:val="00244775"/>
    <w:rPr>
      <w:rFonts w:cs="Times New Roman"/>
    </w:rPr>
  </w:style>
  <w:style w:type="character" w:customStyle="1" w:styleId="WW8Num16z5">
    <w:name w:val="WW8Num16z5"/>
    <w:uiPriority w:val="99"/>
    <w:rsid w:val="00244775"/>
    <w:rPr>
      <w:rFonts w:cs="Times New Roman"/>
    </w:rPr>
  </w:style>
  <w:style w:type="character" w:customStyle="1" w:styleId="WW8Num16z6">
    <w:name w:val="WW8Num16z6"/>
    <w:uiPriority w:val="99"/>
    <w:rsid w:val="00244775"/>
    <w:rPr>
      <w:rFonts w:cs="Times New Roman"/>
    </w:rPr>
  </w:style>
  <w:style w:type="character" w:customStyle="1" w:styleId="WW8Num16z7">
    <w:name w:val="WW8Num16z7"/>
    <w:uiPriority w:val="99"/>
    <w:rsid w:val="00244775"/>
    <w:rPr>
      <w:rFonts w:cs="Times New Roman"/>
    </w:rPr>
  </w:style>
  <w:style w:type="character" w:customStyle="1" w:styleId="WW8Num16z8">
    <w:name w:val="WW8Num16z8"/>
    <w:uiPriority w:val="99"/>
    <w:rsid w:val="00244775"/>
    <w:rPr>
      <w:rFonts w:cs="Times New Roman"/>
    </w:rPr>
  </w:style>
  <w:style w:type="character" w:customStyle="1" w:styleId="1">
    <w:name w:val="Основной шрифт абзаца1"/>
    <w:uiPriority w:val="99"/>
    <w:rsid w:val="00244775"/>
    <w:rPr>
      <w:rFonts w:cs="Times New Roman"/>
    </w:rPr>
  </w:style>
  <w:style w:type="character" w:customStyle="1" w:styleId="a">
    <w:name w:val="Текст выноски Знак"/>
    <w:uiPriority w:val="99"/>
    <w:rsid w:val="00244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44775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2447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7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244775"/>
  </w:style>
  <w:style w:type="paragraph" w:customStyle="1" w:styleId="10">
    <w:name w:val="Название1"/>
    <w:basedOn w:val="Normal"/>
    <w:uiPriority w:val="99"/>
    <w:rsid w:val="002447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244775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24477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244775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244775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4477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44775"/>
    <w:pPr>
      <w:widowControl w:val="0"/>
      <w:suppressAutoHyphens/>
      <w:autoSpaceDE w:val="0"/>
    </w:pPr>
    <w:rPr>
      <w:rFonts w:ascii="Courier New" w:hAnsi="Courier New" w:cs="Courier New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4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szCs w:val="2"/>
      <w:lang w:eastAsia="ar-SA" w:bidi="ar-SA"/>
    </w:rPr>
  </w:style>
  <w:style w:type="paragraph" w:styleId="NormalWeb">
    <w:name w:val="Normal (Web)"/>
    <w:basedOn w:val="Normal"/>
    <w:uiPriority w:val="99"/>
    <w:rsid w:val="00A9655A"/>
    <w:pPr>
      <w:suppressAutoHyphens w:val="0"/>
      <w:spacing w:before="100" w:beforeAutospacing="1" w:after="119" w:line="288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A9655A"/>
    <w:pPr>
      <w:suppressAutoHyphens w:val="0"/>
      <w:spacing w:before="100" w:beforeAutospacing="1" w:after="119" w:line="288" w:lineRule="auto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71058B"/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CF31F1"/>
    <w:rPr>
      <w:rFonts w:cs="Times New Roman"/>
      <w:b/>
      <w:bCs/>
    </w:rPr>
  </w:style>
  <w:style w:type="character" w:customStyle="1" w:styleId="submenu-table">
    <w:name w:val="submenu-table"/>
    <w:uiPriority w:val="99"/>
    <w:rsid w:val="003533EF"/>
    <w:rPr>
      <w:rFonts w:cs="Times New Roman"/>
    </w:rPr>
  </w:style>
  <w:style w:type="paragraph" w:customStyle="1" w:styleId="Default">
    <w:name w:val="Default"/>
    <w:uiPriority w:val="99"/>
    <w:rsid w:val="0033229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8</Pages>
  <Words>3284</Words>
  <Characters>18725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subject/>
  <dc:creator>Сергей</dc:creator>
  <cp:keywords/>
  <dc:description/>
  <cp:lastModifiedBy>Leninsky</cp:lastModifiedBy>
  <cp:revision>20</cp:revision>
  <cp:lastPrinted>2024-01-29T05:45:00Z</cp:lastPrinted>
  <dcterms:created xsi:type="dcterms:W3CDTF">2024-02-14T13:41:00Z</dcterms:created>
  <dcterms:modified xsi:type="dcterms:W3CDTF">2024-10-25T12:00:00Z</dcterms:modified>
</cp:coreProperties>
</file>