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0A5" w:rsidRPr="00C401A9" w:rsidRDefault="00FB10A5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262D4">
        <w:rPr>
          <w:rFonts w:ascii="Times New Roman" w:hAnsi="Times New Roman" w:cs="Times New Roman"/>
          <w:color w:val="000000"/>
          <w:sz w:val="28"/>
          <w:szCs w:val="28"/>
        </w:rPr>
        <w:t>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B10A5" w:rsidRPr="00C401A9" w:rsidRDefault="00FB10A5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10A5" w:rsidRDefault="00FB10A5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4" w:history="1">
        <w:r w:rsidRPr="00413E28">
          <w:rPr>
            <w:rFonts w:ascii="Times New Roman" w:hAnsi="Times New Roman" w:cs="Times New Roman"/>
            <w:color w:val="000000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 w:cs="Times New Roman"/>
          <w:color w:val="000000"/>
          <w:sz w:val="28"/>
          <w:szCs w:val="28"/>
        </w:rPr>
        <w:t>.12.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>1993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, 25.12.1993,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 237);</w:t>
      </w:r>
    </w:p>
    <w:p w:rsidR="00FB10A5" w:rsidRPr="00E262D4" w:rsidRDefault="00FB10A5" w:rsidP="00B0380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06">
        <w:rPr>
          <w:rFonts w:ascii="Times New Roman" w:hAnsi="Times New Roman" w:cs="Times New Roman"/>
          <w:color w:val="000000"/>
          <w:sz w:val="28"/>
          <w:szCs w:val="28"/>
        </w:rPr>
        <w:t>- Гражданский кодекс Российской Федерации от 30.11.1994</w:t>
      </w:r>
      <w:r w:rsidRPr="00B0380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E262D4">
        <w:rPr>
          <w:rFonts w:ascii="Times New Roman" w:hAnsi="Times New Roman" w:cs="Times New Roman"/>
          <w:sz w:val="28"/>
          <w:szCs w:val="28"/>
        </w:rPr>
        <w:t xml:space="preserve"> ст. 410; 2001, № 49, ст. 4552.);</w:t>
      </w:r>
    </w:p>
    <w:p w:rsidR="00FB10A5" w:rsidRDefault="00FB10A5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Земельный кодекс  Российской Федерации от 25.10.2001 № 136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FB10A5" w:rsidRPr="00553AC6" w:rsidRDefault="00FB10A5" w:rsidP="00553AC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FB10A5" w:rsidRPr="00553AC6" w:rsidRDefault="00FB10A5" w:rsidP="00553AC6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FB10A5" w:rsidRPr="00553AC6" w:rsidRDefault="00FB10A5" w:rsidP="00553AC6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553AC6">
          <w:rPr>
            <w:rFonts w:ascii="Times New Roman" w:hAnsi="Times New Roman" w:cs="Times New Roman"/>
            <w:sz w:val="28"/>
            <w:szCs w:val="28"/>
          </w:rPr>
          <w:t>Федеральным законом от 21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2004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 172-ФЗ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53AC6">
          <w:rPr>
            <w:rFonts w:ascii="Times New Roman" w:hAnsi="Times New Roman" w:cs="Times New Roman"/>
            <w:sz w:val="28"/>
            <w:szCs w:val="28"/>
          </w:rPr>
          <w:t>О переводе земель или земельных участков из одной категории в другую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53AC6">
        <w:rPr>
          <w:rFonts w:ascii="Times New Roman" w:hAnsi="Times New Roman" w:cs="Times New Roman"/>
          <w:sz w:val="28"/>
          <w:szCs w:val="28"/>
        </w:rPr>
        <w:t>;</w:t>
      </w:r>
    </w:p>
    <w:p w:rsidR="00FB10A5" w:rsidRPr="00583B98" w:rsidRDefault="00FB10A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Федеральный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202, 08.10.2003);</w:t>
      </w:r>
    </w:p>
    <w:p w:rsidR="00FB10A5" w:rsidRPr="00583B98" w:rsidRDefault="00FB10A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FB10A5" w:rsidRPr="00583B98" w:rsidRDefault="00FB10A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FB10A5" w:rsidRPr="00583B98" w:rsidRDefault="00FB10A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B10A5" w:rsidRPr="00583B98" w:rsidRDefault="00FB10A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142, 27.06.2014);</w:t>
      </w:r>
    </w:p>
    <w:p w:rsidR="00FB10A5" w:rsidRDefault="00FB10A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29 (часть I), ст. 4344.);</w:t>
      </w:r>
    </w:p>
    <w:p w:rsidR="00FB10A5" w:rsidRDefault="00FB10A5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8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Pr="00EA18B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 («</w:t>
      </w:r>
      <w:r w:rsidRPr="00EA18BA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A18BA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A18B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3667);</w:t>
      </w:r>
    </w:p>
    <w:p w:rsidR="00FB10A5" w:rsidRDefault="00FB10A5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262D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18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E262D4">
        <w:rPr>
          <w:rFonts w:ascii="Times New Roman" w:hAnsi="Times New Roman" w:cs="Times New Roman"/>
          <w:sz w:val="28"/>
          <w:szCs w:val="28"/>
        </w:rPr>
        <w:t>2001 № 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землеустройстве» («Российская газета», № 118-119, 23.06.2001, Собрание законодательства Российской Федерации, 2001, №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ст. 2582);</w:t>
      </w:r>
    </w:p>
    <w:p w:rsidR="00FB10A5" w:rsidRPr="00E262D4" w:rsidRDefault="00FB10A5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262D4">
        <w:rPr>
          <w:rFonts w:ascii="Times New Roman" w:hAnsi="Times New Roman" w:cs="Times New Roman"/>
          <w:sz w:val="28"/>
          <w:szCs w:val="28"/>
        </w:rPr>
        <w:t>2007 № 221-ФЗ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государственном кадастре недвижимости» («Российская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№ 165, 01.08.2007, Собрание законодательства Российской Федерации, 2007, № 31 ст. 4017);</w:t>
      </w:r>
    </w:p>
    <w:p w:rsidR="00FB10A5" w:rsidRDefault="00FB10A5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FB10A5" w:rsidRPr="00EA18BA" w:rsidRDefault="00FB10A5" w:rsidP="00611132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EA18BA">
        <w:rPr>
          <w:rFonts w:ascii="Times New Roman" w:hAnsi="Times New Roman" w:cs="Times New Roman"/>
          <w:sz w:val="28"/>
          <w:szCs w:val="28"/>
        </w:rPr>
        <w:t>риказ Минэкономразвития России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A18BA">
        <w:rPr>
          <w:rFonts w:ascii="Times New Roman" w:hAnsi="Times New Roman" w:cs="Times New Roman"/>
          <w:sz w:val="28"/>
          <w:szCs w:val="28"/>
        </w:rPr>
        <w:t>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FB10A5" w:rsidRPr="003C2FC0" w:rsidRDefault="00FB10A5" w:rsidP="00611132">
      <w:pPr>
        <w:pStyle w:val="a0"/>
        <w:spacing w:after="2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Pr="003C2FC0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14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3C2FC0">
        <w:rPr>
          <w:rFonts w:ascii="Times New Roman" w:hAnsi="Times New Roman" w:cs="Times New Roman"/>
          <w:sz w:val="28"/>
          <w:szCs w:val="28"/>
        </w:rPr>
        <w:t xml:space="preserve">2015 № 7 «Об утверждении </w:t>
      </w:r>
      <w:hyperlink r:id="rId6" w:history="1">
        <w:r w:rsidRPr="003C2FC0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C2FC0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FB10A5" w:rsidRDefault="00FB10A5" w:rsidP="00611132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Курской области от 06.10.2006 № 65-ЗКО «О регулировании некоторых вопросов в сфере земельных отношений в Курской области» («Курская правда» от 19.10.2006 № 157); </w:t>
      </w:r>
    </w:p>
    <w:p w:rsidR="00FB10A5" w:rsidRPr="00C401A9" w:rsidRDefault="00FB10A5" w:rsidP="00611132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01A9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C401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B10A5" w:rsidRPr="00A124AB" w:rsidRDefault="00FB10A5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E262D4">
        <w:rPr>
          <w:rFonts w:ascii="Times New Roman" w:hAnsi="Times New Roman" w:cs="Times New Roman"/>
          <w:sz w:val="28"/>
          <w:szCs w:val="28"/>
        </w:rPr>
        <w:t xml:space="preserve"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Pr="00A124AB">
        <w:rPr>
          <w:rFonts w:ascii="Times New Roman" w:hAnsi="Times New Roman" w:cs="Times New Roman"/>
          <w:sz w:val="28"/>
          <w:szCs w:val="28"/>
        </w:rPr>
        <w:t>;</w:t>
      </w:r>
    </w:p>
    <w:p w:rsidR="00FB10A5" w:rsidRPr="00C401A9" w:rsidRDefault="00FB10A5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 Администрации   Курской  области от  13.07.2016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FB10A5" w:rsidRPr="00C401A9" w:rsidRDefault="00FB10A5" w:rsidP="006111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 Распоряжение  Администрации Курской области от 18.05.2015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B10A5" w:rsidRPr="00D65F6C" w:rsidRDefault="00FB10A5" w:rsidP="007544E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5F6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5F6C">
        <w:rPr>
          <w:rFonts w:ascii="Times New Roman" w:hAnsi="Times New Roman" w:cs="Times New Roman"/>
          <w:sz w:val="28"/>
          <w:szCs w:val="28"/>
        </w:rPr>
        <w:t>-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FB10A5" w:rsidRPr="00D65F6C" w:rsidRDefault="00FB10A5" w:rsidP="007544E2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F6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5F6C">
        <w:rPr>
          <w:rFonts w:ascii="Times New Roman" w:hAnsi="Times New Roman" w:cs="Times New Roman"/>
          <w:color w:val="000000"/>
          <w:sz w:val="28"/>
          <w:szCs w:val="28"/>
        </w:rPr>
        <w:tab/>
        <w:t>- Постановление Администрации Ленинского сельсовета Касторенского района Курской области от 06.12.2018 № 90 «Об утверждении Правил разработки и утверждения административных регламентов предоставления муниципальных услуг, правил разработки и утверждения регламентов осуществления муниципального контроля и правил прогведения экспертизы проектов административных регламентов предоставления муниципальных услуг»;</w:t>
      </w:r>
    </w:p>
    <w:p w:rsidR="00FB10A5" w:rsidRPr="00EB659C" w:rsidRDefault="00FB10A5" w:rsidP="007544E2">
      <w:pPr>
        <w:pStyle w:val="PlainTex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EB659C">
        <w:rPr>
          <w:rFonts w:ascii="Times New Roman" w:hAnsi="Times New Roman" w:cs="Times New Roman"/>
          <w:sz w:val="28"/>
          <w:szCs w:val="28"/>
        </w:rPr>
        <w:t>- Решение Собрания депутатов Ленинского сельсовета Касторенского района Курской области от 12.04.2018 года № 50-а «Об утверждении перечня услуг, которые являются необходимыми и обязательными для предоставления администрацией Ленинского сельсовета Касторенского района муниципальных услуг и предоставляются организациями, участвующими в предоставлении муниципальных услуг,  и  порядка определения размера платы за их оказание»;</w:t>
      </w:r>
    </w:p>
    <w:p w:rsidR="00FB10A5" w:rsidRPr="00EB659C" w:rsidRDefault="00FB10A5" w:rsidP="007544E2">
      <w:pPr>
        <w:pStyle w:val="a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59C">
        <w:rPr>
          <w:rFonts w:ascii="Times New Roman" w:hAnsi="Times New Roman" w:cs="Times New Roman"/>
          <w:sz w:val="28"/>
          <w:szCs w:val="28"/>
        </w:rPr>
        <w:t>- 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FB10A5" w:rsidRPr="00EB659C" w:rsidRDefault="00FB10A5" w:rsidP="007544E2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B10A5" w:rsidRPr="00EB659C" w:rsidRDefault="00FB10A5" w:rsidP="007544E2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B10A5" w:rsidRDefault="00FB10A5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B10A5" w:rsidRDefault="00FB10A5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B10A5" w:rsidRDefault="00FB10A5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B10A5" w:rsidRDefault="00FB10A5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FB10A5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1A9"/>
    <w:rsid w:val="00022D9C"/>
    <w:rsid w:val="000D7D36"/>
    <w:rsid w:val="00104794"/>
    <w:rsid w:val="00172A17"/>
    <w:rsid w:val="00277AB5"/>
    <w:rsid w:val="002E1DD3"/>
    <w:rsid w:val="002F1006"/>
    <w:rsid w:val="00305865"/>
    <w:rsid w:val="003670B8"/>
    <w:rsid w:val="003C2FC0"/>
    <w:rsid w:val="00413E28"/>
    <w:rsid w:val="00484561"/>
    <w:rsid w:val="00553AC6"/>
    <w:rsid w:val="00583B98"/>
    <w:rsid w:val="00611132"/>
    <w:rsid w:val="006D74A9"/>
    <w:rsid w:val="007544E2"/>
    <w:rsid w:val="00773975"/>
    <w:rsid w:val="007A13DE"/>
    <w:rsid w:val="008E7D08"/>
    <w:rsid w:val="00923BFC"/>
    <w:rsid w:val="00A124AB"/>
    <w:rsid w:val="00B03806"/>
    <w:rsid w:val="00BA7720"/>
    <w:rsid w:val="00BC3BAE"/>
    <w:rsid w:val="00C070B4"/>
    <w:rsid w:val="00C401A9"/>
    <w:rsid w:val="00D65F6C"/>
    <w:rsid w:val="00E262D4"/>
    <w:rsid w:val="00E541A0"/>
    <w:rsid w:val="00EA18BA"/>
    <w:rsid w:val="00EB659C"/>
    <w:rsid w:val="00F270D3"/>
    <w:rsid w:val="00FB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7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AC6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uiPriority w:val="99"/>
    <w:rsid w:val="00C401A9"/>
    <w:pPr>
      <w:widowControl w:val="0"/>
      <w:autoSpaceDE w:val="0"/>
      <w:autoSpaceDN w:val="0"/>
    </w:pPr>
    <w:rPr>
      <w:rFonts w:cs="Calibri"/>
    </w:rPr>
  </w:style>
  <w:style w:type="paragraph" w:customStyle="1" w:styleId="a">
    <w:name w:val="Базовый"/>
    <w:uiPriority w:val="99"/>
    <w:rsid w:val="00C401A9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customStyle="1" w:styleId="a0">
    <w:name w:val="Содержимое таблицы"/>
    <w:basedOn w:val="Normal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1">
    <w:name w:val="Абзац списка1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p5">
    <w:name w:val="p5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2">
    <w:name w:val="Абзац списка2"/>
    <w:basedOn w:val="Normal"/>
    <w:uiPriority w:val="99"/>
    <w:rsid w:val="00172A17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BC3BAE"/>
    <w:pPr>
      <w:ind w:left="720"/>
    </w:pPr>
  </w:style>
  <w:style w:type="character" w:styleId="Hyperlink">
    <w:name w:val="Hyperlink"/>
    <w:basedOn w:val="DefaultParagraphFont"/>
    <w:uiPriority w:val="99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3C2FC0"/>
    <w:rPr>
      <w:rFonts w:ascii="Calibri" w:hAnsi="Calibri" w:cs="Calibri"/>
      <w:sz w:val="22"/>
      <w:szCs w:val="22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553A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AC6"/>
  </w:style>
  <w:style w:type="paragraph" w:customStyle="1" w:styleId="a1">
    <w:name w:val="Прижатый влево"/>
    <w:basedOn w:val="Normal"/>
    <w:next w:val="Normal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2">
    <w:name w:val="Без интервала"/>
    <w:uiPriority w:val="99"/>
    <w:rsid w:val="007544E2"/>
    <w:pPr>
      <w:suppressAutoHyphens/>
    </w:pPr>
    <w:rPr>
      <w:rFonts w:cs="Calibri"/>
      <w:lang w:eastAsia="ar-SA"/>
    </w:rPr>
  </w:style>
  <w:style w:type="paragraph" w:styleId="PlainText">
    <w:name w:val="Plain Text"/>
    <w:basedOn w:val="Normal"/>
    <w:link w:val="PlainTextChar1"/>
    <w:uiPriority w:val="99"/>
    <w:rsid w:val="007544E2"/>
    <w:pPr>
      <w:spacing w:after="0" w:line="240" w:lineRule="auto"/>
      <w:ind w:firstLine="851"/>
      <w:jc w:val="both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91CC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uiPriority w:val="99"/>
    <w:locked/>
    <w:rsid w:val="007544E2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http://docs.cntd.ru/document/901918785" TargetMode="Externa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4</Pages>
  <Words>1190</Words>
  <Characters>6787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Leninsky</cp:lastModifiedBy>
  <cp:revision>15</cp:revision>
  <dcterms:created xsi:type="dcterms:W3CDTF">2018-11-19T12:24:00Z</dcterms:created>
  <dcterms:modified xsi:type="dcterms:W3CDTF">2019-01-31T06:51:00Z</dcterms:modified>
</cp:coreProperties>
</file>