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9" w:rsidRPr="004D6B0B" w:rsidRDefault="00667A89" w:rsidP="00461B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67A89" w:rsidRPr="004D6B0B" w:rsidRDefault="00667A89" w:rsidP="00461B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АДМИНИСТРАЦИЯ</w:t>
      </w:r>
    </w:p>
    <w:p w:rsidR="00667A89" w:rsidRPr="004D6B0B" w:rsidRDefault="00667A89" w:rsidP="00461B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ЛЕНИНСКОГО СЕЛЬСОВЕТА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КАСТОРЕНСКОГО РАЙОНА  КУРСКОЙ ОБЛАСТИ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РАСПОРЯЖЕНИЕ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от  17.01.2024  года  № 3-р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О выделении специальных мест для</w:t>
      </w:r>
      <w:r w:rsidRPr="004D6B0B">
        <w:rPr>
          <w:rFonts w:ascii="Times New Roman" w:hAnsi="Times New Roman" w:cs="Times New Roman"/>
          <w:sz w:val="28"/>
          <w:szCs w:val="28"/>
        </w:rPr>
        <w:t xml:space="preserve"> </w:t>
      </w:r>
      <w:r w:rsidRPr="004D6B0B">
        <w:rPr>
          <w:rStyle w:val="Strong"/>
          <w:rFonts w:ascii="Times New Roman" w:hAnsi="Times New Roman" w:cs="Times New Roman"/>
          <w:sz w:val="28"/>
          <w:szCs w:val="28"/>
        </w:rPr>
        <w:t>размещения печатных 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 xml:space="preserve"> агитационных материалов по выборам 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Президента   Российской      Федерации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4D6B0B">
        <w:rPr>
          <w:rStyle w:val="Strong"/>
          <w:rFonts w:ascii="Times New Roman" w:hAnsi="Times New Roman" w:cs="Times New Roman"/>
          <w:sz w:val="28"/>
          <w:szCs w:val="28"/>
        </w:rPr>
        <w:t>15 - 17 марта  2024 года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D6B0B">
        <w:rPr>
          <w:rFonts w:ascii="Times New Roman" w:hAnsi="Times New Roman" w:cs="Times New Roman"/>
          <w:sz w:val="28"/>
          <w:szCs w:val="28"/>
        </w:rPr>
        <w:t> </w:t>
      </w:r>
    </w:p>
    <w:p w:rsidR="00667A89" w:rsidRPr="004D6B0B" w:rsidRDefault="00667A89" w:rsidP="00F2626D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4D6B0B">
        <w:rPr>
          <w:rFonts w:ascii="Times New Roman" w:hAnsi="Times New Roman" w:cs="Times New Roman"/>
          <w:sz w:val="23"/>
          <w:szCs w:val="23"/>
        </w:rPr>
        <w:t> </w:t>
      </w:r>
    </w:p>
    <w:p w:rsidR="00667A89" w:rsidRPr="004D6B0B" w:rsidRDefault="00667A89" w:rsidP="000966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 xml:space="preserve">       На основании пункта 3,4 ст. 54 Федерального Закона «О выборах Президента  Российской Федерации»:</w:t>
      </w:r>
    </w:p>
    <w:p w:rsidR="00667A89" w:rsidRPr="004D6B0B" w:rsidRDefault="00667A89" w:rsidP="00F2626D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1. Выделить  на  территории муниципального образования «Ленинский сельсовет» Касторенского района Курской области  места для размещения агитационных печатных  материалов  по  выборам  Президента  Российской Федерации   15 – 17  марта  2024 года:</w:t>
      </w:r>
    </w:p>
    <w:p w:rsidR="00667A89" w:rsidRPr="004D6B0B" w:rsidRDefault="00667A89" w:rsidP="00461BE2">
      <w:pPr>
        <w:jc w:val="both"/>
        <w:rPr>
          <w:rFonts w:ascii="Times New Roman" w:hAnsi="Times New Roman" w:cs="Times New Roman"/>
          <w:sz w:val="24"/>
          <w:szCs w:val="24"/>
        </w:rPr>
      </w:pPr>
      <w:r w:rsidRPr="004D6B0B">
        <w:rPr>
          <w:rFonts w:ascii="Times New Roman" w:hAnsi="Times New Roman" w:cs="Times New Roman"/>
          <w:sz w:val="24"/>
          <w:szCs w:val="24"/>
        </w:rPr>
        <w:t>- агитационный щит, расположенный около здания администрации Ленинского сельсовета, п. Ленинский, ул. Нижняя, д. 44;</w:t>
      </w:r>
    </w:p>
    <w:p w:rsidR="00667A89" w:rsidRPr="004D6B0B" w:rsidRDefault="00667A89" w:rsidP="00461BE2">
      <w:pPr>
        <w:jc w:val="both"/>
        <w:rPr>
          <w:rFonts w:ascii="Times New Roman" w:hAnsi="Times New Roman" w:cs="Times New Roman"/>
          <w:sz w:val="24"/>
          <w:szCs w:val="24"/>
        </w:rPr>
      </w:pPr>
      <w:r w:rsidRPr="004D6B0B">
        <w:rPr>
          <w:rFonts w:ascii="Times New Roman" w:hAnsi="Times New Roman" w:cs="Times New Roman"/>
          <w:sz w:val="24"/>
          <w:szCs w:val="24"/>
        </w:rPr>
        <w:t>- здание магазина ООО «Гермес»  п. Ленинский, ул. Нижняя, д. 53;</w:t>
      </w:r>
    </w:p>
    <w:p w:rsidR="00667A89" w:rsidRPr="004D6B0B" w:rsidRDefault="00667A89" w:rsidP="00461BE2">
      <w:pPr>
        <w:jc w:val="both"/>
        <w:rPr>
          <w:rFonts w:ascii="Times New Roman" w:hAnsi="Times New Roman" w:cs="Times New Roman"/>
          <w:sz w:val="24"/>
          <w:szCs w:val="24"/>
        </w:rPr>
      </w:pPr>
      <w:r w:rsidRPr="004D6B0B">
        <w:rPr>
          <w:rFonts w:ascii="Times New Roman" w:hAnsi="Times New Roman" w:cs="Times New Roman"/>
          <w:sz w:val="24"/>
          <w:szCs w:val="24"/>
        </w:rPr>
        <w:t>- дом Муковнина В. Н. д. Никольско – Ключевская, ул. Станционная, д. 8 (по согласованию).</w:t>
      </w:r>
    </w:p>
    <w:p w:rsidR="00667A89" w:rsidRPr="004D6B0B" w:rsidRDefault="00667A89" w:rsidP="00F2626D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2.  На основании  пункта 8 ст. 54 Федерального  Закона  «О выборах Президента  Российской Федерации»     агитационные  печатные  материалы могут  вывешиваться в помещениях, на зданиях, сооружениях или других  объектах с согласия  владельца или  собственника  указанных  объектов.</w:t>
      </w:r>
    </w:p>
    <w:p w:rsidR="00667A89" w:rsidRPr="004D6B0B" w:rsidRDefault="00667A89" w:rsidP="00F2626D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3.  Контроль   за выполнением  настоящего   распоряжения  оставляю  за  собой.</w:t>
      </w:r>
    </w:p>
    <w:p w:rsidR="00667A89" w:rsidRPr="004D6B0B" w:rsidRDefault="00667A89" w:rsidP="00A14CD7">
      <w:pPr>
        <w:pStyle w:val="NormalWeb"/>
        <w:shd w:val="clear" w:color="auto" w:fill="FFFFFF"/>
        <w:spacing w:before="195" w:beforeAutospacing="0" w:after="195" w:afterAutospacing="0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4.   Распоряжение вступает в силу с момента  его подписания.</w:t>
      </w:r>
    </w:p>
    <w:p w:rsidR="00667A89" w:rsidRPr="004D6B0B" w:rsidRDefault="00667A89" w:rsidP="00A14CD7">
      <w:pPr>
        <w:pStyle w:val="NormalWeb"/>
        <w:shd w:val="clear" w:color="auto" w:fill="FFFFFF"/>
        <w:spacing w:before="195" w:beforeAutospacing="0" w:after="195" w:afterAutospacing="0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  </w:t>
      </w:r>
    </w:p>
    <w:p w:rsidR="00667A89" w:rsidRPr="004D6B0B" w:rsidRDefault="00667A89" w:rsidP="002747ED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Глава</w:t>
      </w:r>
    </w:p>
    <w:p w:rsidR="00667A89" w:rsidRPr="004D6B0B" w:rsidRDefault="00667A89" w:rsidP="002747ED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Ленинского сельсовета </w:t>
      </w:r>
    </w:p>
    <w:p w:rsidR="00667A89" w:rsidRPr="004D6B0B" w:rsidRDefault="00667A89" w:rsidP="002747ED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Касторенского района:                    ________________              А. М. Лохматов</w:t>
      </w:r>
    </w:p>
    <w:p w:rsidR="00667A89" w:rsidRPr="004D6B0B" w:rsidRDefault="00667A89" w:rsidP="002747ED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D6B0B">
        <w:rPr>
          <w:rFonts w:ascii="Times New Roman" w:hAnsi="Times New Roman" w:cs="Times New Roman"/>
        </w:rPr>
        <w:t> </w:t>
      </w:r>
    </w:p>
    <w:p w:rsidR="00667A89" w:rsidRPr="004D6B0B" w:rsidRDefault="00667A89">
      <w:pPr>
        <w:rPr>
          <w:rFonts w:ascii="Times New Roman" w:hAnsi="Times New Roman" w:cs="Times New Roman"/>
          <w:sz w:val="24"/>
          <w:szCs w:val="24"/>
        </w:rPr>
      </w:pPr>
    </w:p>
    <w:sectPr w:rsidR="00667A89" w:rsidRPr="004D6B0B" w:rsidSect="0023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CD7"/>
    <w:rsid w:val="000966CB"/>
    <w:rsid w:val="000B5DE2"/>
    <w:rsid w:val="00232049"/>
    <w:rsid w:val="00252B34"/>
    <w:rsid w:val="002747ED"/>
    <w:rsid w:val="003367F3"/>
    <w:rsid w:val="003829FA"/>
    <w:rsid w:val="003A665E"/>
    <w:rsid w:val="00461BE2"/>
    <w:rsid w:val="004D6B0B"/>
    <w:rsid w:val="004F7B88"/>
    <w:rsid w:val="005F1374"/>
    <w:rsid w:val="00667A89"/>
    <w:rsid w:val="00893360"/>
    <w:rsid w:val="008F5DAD"/>
    <w:rsid w:val="009A6CE0"/>
    <w:rsid w:val="00A14CD7"/>
    <w:rsid w:val="00AD2B1E"/>
    <w:rsid w:val="00E76B0E"/>
    <w:rsid w:val="00F2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4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14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14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218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3</cp:revision>
  <cp:lastPrinted>2024-01-18T06:26:00Z</cp:lastPrinted>
  <dcterms:created xsi:type="dcterms:W3CDTF">2024-01-18T06:24:00Z</dcterms:created>
  <dcterms:modified xsi:type="dcterms:W3CDTF">2024-01-18T06:26:00Z</dcterms:modified>
</cp:coreProperties>
</file>