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54" w:rsidRDefault="003E3254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B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E3254" w:rsidRPr="00044EB5" w:rsidRDefault="003E3254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ЛЕНИНСКОГО  СЕЛЬСОВЕТА</w:t>
      </w:r>
    </w:p>
    <w:p w:rsidR="003E3254" w:rsidRPr="00044EB5" w:rsidRDefault="003E3254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</w:t>
      </w:r>
      <w:r w:rsidRPr="00044EB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3E3254" w:rsidRPr="00044EB5" w:rsidRDefault="003E3254" w:rsidP="00044EB5">
      <w:pPr>
        <w:pStyle w:val="Heading1"/>
        <w:jc w:val="center"/>
        <w:rPr>
          <w:b/>
          <w:bCs/>
        </w:rPr>
      </w:pPr>
    </w:p>
    <w:p w:rsidR="003E3254" w:rsidRDefault="003E3254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B5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3E3254" w:rsidRPr="00044EB5" w:rsidRDefault="003E3254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3254" w:rsidRPr="00044EB5" w:rsidRDefault="003E3254" w:rsidP="00AA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01.02.2023 года </w:t>
      </w:r>
      <w:r w:rsidRPr="00044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7-р</w:t>
      </w:r>
    </w:p>
    <w:p w:rsidR="003E3254" w:rsidRPr="00044EB5" w:rsidRDefault="003E3254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E3254" w:rsidRDefault="003E3254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54" w:rsidRDefault="003E3254" w:rsidP="00AA20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4EB5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пенсии за выслугу лет </w:t>
      </w:r>
    </w:p>
    <w:p w:rsidR="003E3254" w:rsidRPr="00044EB5" w:rsidRDefault="003E3254" w:rsidP="00AA20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Черкашиной Татьяне Николаевне</w:t>
      </w:r>
    </w:p>
    <w:p w:rsidR="003E3254" w:rsidRPr="00044EB5" w:rsidRDefault="003E3254" w:rsidP="00044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E3254" w:rsidRPr="00044EB5" w:rsidRDefault="003E3254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3254" w:rsidRPr="009914C9" w:rsidRDefault="003E3254" w:rsidP="00E60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4C9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пенсии за выслугу лет </w:t>
      </w:r>
    </w:p>
    <w:p w:rsidR="003E3254" w:rsidRPr="009914C9" w:rsidRDefault="003E3254" w:rsidP="00E602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3254" w:rsidRPr="009914C9" w:rsidRDefault="003E3254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ab/>
      </w:r>
      <w:r w:rsidRPr="009914C9">
        <w:rPr>
          <w:rFonts w:ascii="Times New Roman" w:hAnsi="Times New Roman" w:cs="Times New Roman"/>
          <w:sz w:val="24"/>
          <w:szCs w:val="24"/>
        </w:rPr>
        <w:t>В соответствии с Законами Курской области от 13.06.2007 №60-ЗКО                      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</w:t>
      </w:r>
      <w:r>
        <w:rPr>
          <w:rFonts w:ascii="Times New Roman" w:hAnsi="Times New Roman" w:cs="Times New Roman"/>
          <w:sz w:val="24"/>
          <w:szCs w:val="24"/>
        </w:rPr>
        <w:t>сти», решением</w:t>
      </w:r>
      <w:r w:rsidRPr="009914C9">
        <w:rPr>
          <w:rFonts w:ascii="Times New Roman" w:hAnsi="Times New Roman" w:cs="Times New Roman"/>
          <w:sz w:val="24"/>
          <w:szCs w:val="24"/>
        </w:rPr>
        <w:t xml:space="preserve"> Собрания </w:t>
      </w:r>
      <w:r>
        <w:rPr>
          <w:rFonts w:ascii="Times New Roman" w:hAnsi="Times New Roman" w:cs="Times New Roman"/>
          <w:sz w:val="24"/>
          <w:szCs w:val="24"/>
        </w:rPr>
        <w:t>депутатов Ленинского сельсовета Касторенского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№ 8 от 15.11.2021 года </w:t>
      </w:r>
      <w:r w:rsidRPr="009914C9">
        <w:rPr>
          <w:rFonts w:ascii="Times New Roman" w:hAnsi="Times New Roman" w:cs="Times New Roman"/>
          <w:sz w:val="24"/>
          <w:szCs w:val="24"/>
        </w:rPr>
        <w:t>«О правилах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обращения за  пенсией за выслугу лет лиц, замещавших    долж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</w:t>
      </w:r>
      <w:r>
        <w:rPr>
          <w:rFonts w:ascii="Times New Roman" w:hAnsi="Times New Roman" w:cs="Times New Roman"/>
          <w:kern w:val="1"/>
          <w:sz w:val="24"/>
          <w:szCs w:val="24"/>
        </w:rPr>
        <w:t>администрации Ленинского сельсовета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Касторенского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 района Курской  области, ее 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и </w:t>
      </w:r>
      <w:r w:rsidRPr="009914C9">
        <w:rPr>
          <w:rFonts w:ascii="Times New Roman" w:hAnsi="Times New Roman" w:cs="Times New Roman"/>
          <w:sz w:val="24"/>
          <w:szCs w:val="24"/>
        </w:rPr>
        <w:t xml:space="preserve">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>она Курской области</w:t>
      </w:r>
      <w:r w:rsidRPr="009914C9">
        <w:rPr>
          <w:rFonts w:ascii="Times New Roman" w:hAnsi="Times New Roman" w:cs="Times New Roman"/>
          <w:sz w:val="24"/>
          <w:szCs w:val="24"/>
        </w:rPr>
        <w:t>»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3E3254" w:rsidRPr="009914C9" w:rsidRDefault="003E3254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14C9">
        <w:rPr>
          <w:rFonts w:ascii="Times New Roman" w:hAnsi="Times New Roman" w:cs="Times New Roman"/>
          <w:sz w:val="24"/>
          <w:szCs w:val="24"/>
        </w:rPr>
        <w:t>1. Установить с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914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 2022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пенсию за выслугу лет Черкашиной Татьяне Николаевне</w:t>
      </w:r>
      <w:r w:rsidRPr="009914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sz w:val="24"/>
          <w:szCs w:val="24"/>
        </w:rPr>
        <w:t>замещавше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14C9">
        <w:rPr>
          <w:rFonts w:ascii="Times New Roman" w:hAnsi="Times New Roman" w:cs="Times New Roman"/>
          <w:sz w:val="24"/>
          <w:szCs w:val="24"/>
        </w:rPr>
        <w:t xml:space="preserve"> должность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Ленинского сельсовета Касторенского района Курской области – заместителя главы администрации </w:t>
      </w:r>
    </w:p>
    <w:p w:rsidR="003E3254" w:rsidRPr="009914C9" w:rsidRDefault="003E3254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7256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 xml:space="preserve">46 </w:t>
      </w:r>
      <w:r w:rsidRPr="009914C9">
        <w:rPr>
          <w:rFonts w:ascii="Times New Roman" w:hAnsi="Times New Roman" w:cs="Times New Roman"/>
          <w:sz w:val="24"/>
          <w:szCs w:val="24"/>
        </w:rPr>
        <w:t xml:space="preserve">коп.  (расчет прилагается).  </w:t>
      </w:r>
    </w:p>
    <w:p w:rsidR="003E3254" w:rsidRPr="009914C9" w:rsidRDefault="003E3254" w:rsidP="00E6026D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14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Касторенского </w:t>
      </w:r>
      <w:r w:rsidRPr="009914C9">
        <w:rPr>
          <w:rFonts w:ascii="Times New Roman" w:hAnsi="Times New Roman" w:cs="Times New Roman"/>
          <w:sz w:val="24"/>
          <w:szCs w:val="24"/>
        </w:rPr>
        <w:t xml:space="preserve">   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914C9">
        <w:rPr>
          <w:rFonts w:ascii="Times New Roman" w:hAnsi="Times New Roman" w:cs="Times New Roman"/>
          <w:sz w:val="24"/>
          <w:szCs w:val="24"/>
        </w:rPr>
        <w:t xml:space="preserve"> ежемесячно осуществлять выплату пенсии за выслугу лет </w:t>
      </w:r>
      <w:r>
        <w:rPr>
          <w:rFonts w:ascii="Times New Roman" w:hAnsi="Times New Roman" w:cs="Times New Roman"/>
          <w:sz w:val="24"/>
          <w:szCs w:val="24"/>
        </w:rPr>
        <w:t>Черкашиной Татьяне Николаевне</w:t>
      </w:r>
      <w:r w:rsidRPr="00991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254" w:rsidRPr="009914C9" w:rsidRDefault="003E3254" w:rsidP="00E6026D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(</w:t>
      </w:r>
      <w:r w:rsidRPr="009914C9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3E3254" w:rsidRPr="009914C9" w:rsidRDefault="003E3254" w:rsidP="00E602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3254" w:rsidRPr="009914C9" w:rsidRDefault="003E3254" w:rsidP="00E60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Pr="009914C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914C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Лохматов А. М.</w:t>
      </w:r>
      <w:r w:rsidRPr="009914C9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E3254" w:rsidRPr="009914C9" w:rsidRDefault="003E3254" w:rsidP="00E6026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3E3254" w:rsidRPr="00044EB5" w:rsidRDefault="003E3254" w:rsidP="00044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3254" w:rsidRPr="00044EB5" w:rsidRDefault="003E3254" w:rsidP="00044E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3254" w:rsidRDefault="003E3254" w:rsidP="00044E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E3254" w:rsidRDefault="003E3254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3254" w:rsidRDefault="003E3254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3254" w:rsidRPr="00044EB5" w:rsidRDefault="003E3254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Pr="00EA6F23" w:rsidRDefault="003E3254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6F23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3254" w:rsidRDefault="003E3254" w:rsidP="00CD7076">
      <w:pPr>
        <w:tabs>
          <w:tab w:val="righ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A6F23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6F2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 </w:t>
      </w:r>
      <w:r w:rsidRPr="00EA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254" w:rsidRPr="00EA6F23" w:rsidRDefault="003E3254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Pr="00EA6F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E3254" w:rsidRPr="00EA6F23" w:rsidRDefault="003E3254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01.02.</w:t>
      </w:r>
      <w:r w:rsidRPr="00EA6F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6F23">
        <w:rPr>
          <w:rFonts w:ascii="Times New Roman" w:hAnsi="Times New Roman" w:cs="Times New Roman"/>
          <w:sz w:val="24"/>
          <w:szCs w:val="24"/>
        </w:rPr>
        <w:t xml:space="preserve"> г.    № </w:t>
      </w:r>
      <w:r>
        <w:rPr>
          <w:rFonts w:ascii="Times New Roman" w:hAnsi="Times New Roman" w:cs="Times New Roman"/>
          <w:sz w:val="24"/>
          <w:szCs w:val="24"/>
        </w:rPr>
        <w:t>7-р</w:t>
      </w:r>
    </w:p>
    <w:p w:rsidR="003E3254" w:rsidRPr="00EA6F23" w:rsidRDefault="003E3254" w:rsidP="00EA6F23">
      <w:pPr>
        <w:spacing w:after="0" w:line="240" w:lineRule="auto"/>
        <w:ind w:firstLine="39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54" w:rsidRPr="009914C9" w:rsidRDefault="003E3254" w:rsidP="0012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54" w:rsidRPr="00044EB5" w:rsidRDefault="003E3254" w:rsidP="00616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</w:t>
      </w:r>
      <w:r w:rsidRPr="00044EB5">
        <w:rPr>
          <w:rFonts w:ascii="Times New Roman" w:hAnsi="Times New Roman" w:cs="Times New Roman"/>
          <w:b/>
          <w:bCs/>
          <w:sz w:val="24"/>
          <w:szCs w:val="24"/>
        </w:rPr>
        <w:t>Т</w:t>
      </w:r>
    </w:p>
    <w:p w:rsidR="003E3254" w:rsidRPr="00044EB5" w:rsidRDefault="003E3254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 xml:space="preserve">размера пенсии за выслугу лет гражданину (ке) </w:t>
      </w:r>
    </w:p>
    <w:p w:rsidR="003E3254" w:rsidRPr="00044EB5" w:rsidRDefault="003E3254" w:rsidP="00616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Черкашиной Татьяне Николаевне</w:t>
      </w:r>
      <w:r w:rsidRPr="00044E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3E3254" w:rsidRPr="00044EB5" w:rsidRDefault="003E3254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3E3254" w:rsidRPr="00044EB5" w:rsidRDefault="003E3254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 xml:space="preserve">замещавшему (ей) должность муниципальной службы </w:t>
      </w:r>
    </w:p>
    <w:p w:rsidR="003E3254" w:rsidRPr="00044EB5" w:rsidRDefault="003E3254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</w:p>
    <w:p w:rsidR="003E3254" w:rsidRPr="00044EB5" w:rsidRDefault="003E3254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3E3254" w:rsidRPr="00044EB5" w:rsidRDefault="003E3254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44EB5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</w:t>
      </w:r>
      <w:r w:rsidRPr="00044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044EB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3E3254" w:rsidRPr="00044EB5" w:rsidRDefault="003E3254" w:rsidP="00616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>с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44EB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044EB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4E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3254" w:rsidRPr="00044EB5" w:rsidRDefault="003E3254" w:rsidP="00616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254" w:rsidRDefault="003E3254" w:rsidP="00616341">
      <w:pPr>
        <w:pStyle w:val="BodyText"/>
        <w:jc w:val="center"/>
        <w:rPr>
          <w:vertAlign w:val="subscript"/>
        </w:rPr>
      </w:pPr>
    </w:p>
    <w:tbl>
      <w:tblPr>
        <w:tblpPr w:leftFromText="180" w:rightFromText="180" w:vertAnchor="text" w:horzAnchor="page" w:tblpX="8538" w:tblpY="136"/>
        <w:tblW w:w="0" w:type="auto"/>
        <w:tblLook w:val="0000"/>
      </w:tblPr>
      <w:tblGrid>
        <w:gridCol w:w="3211"/>
      </w:tblGrid>
      <w:tr w:rsidR="003E3254" w:rsidRPr="00170BAA">
        <w:trPr>
          <w:trHeight w:val="7645"/>
        </w:trPr>
        <w:tc>
          <w:tcPr>
            <w:tcW w:w="3211" w:type="dxa"/>
          </w:tcPr>
          <w:p w:rsidR="003E3254" w:rsidRPr="000E4952" w:rsidRDefault="003E3254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 лет</w:t>
            </w: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19768  </w:t>
            </w:r>
            <w:r w:rsidRPr="000E4952">
              <w:rPr>
                <w:sz w:val="24"/>
                <w:szCs w:val="24"/>
              </w:rPr>
              <w:t>руб._</w:t>
            </w:r>
            <w:r>
              <w:rPr>
                <w:sz w:val="24"/>
                <w:szCs w:val="24"/>
              </w:rPr>
              <w:t>00</w:t>
            </w:r>
            <w:r w:rsidRPr="000E4952">
              <w:rPr>
                <w:sz w:val="24"/>
                <w:szCs w:val="24"/>
              </w:rPr>
              <w:t>коп.</w:t>
            </w: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14 826  </w:t>
            </w:r>
            <w:r w:rsidRPr="000E4952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00 </w:t>
            </w:r>
            <w:r w:rsidRPr="000E4952">
              <w:rPr>
                <w:sz w:val="24"/>
                <w:szCs w:val="24"/>
              </w:rPr>
              <w:t>коп.</w:t>
            </w: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20 513 </w:t>
            </w:r>
            <w:r w:rsidRPr="000E4952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76 </w:t>
            </w:r>
            <w:r w:rsidRPr="000E4952">
              <w:rPr>
                <w:sz w:val="24"/>
                <w:szCs w:val="24"/>
              </w:rPr>
              <w:t>коп.</w:t>
            </w: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  <w:vertAlign w:val="subscript"/>
              </w:rPr>
            </w:pPr>
            <w:r w:rsidRPr="000E4952">
              <w:rPr>
                <w:sz w:val="24"/>
                <w:szCs w:val="24"/>
                <w:vertAlign w:val="subscript"/>
              </w:rPr>
              <w:t xml:space="preserve"> </w:t>
            </w:r>
          </w:p>
          <w:p w:rsidR="003E3254" w:rsidRPr="000E4952" w:rsidRDefault="003E3254" w:rsidP="0061634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2 236 </w:t>
            </w:r>
            <w:r w:rsidRPr="000E4952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52 </w:t>
            </w:r>
            <w:r w:rsidRPr="000E4952">
              <w:rPr>
                <w:sz w:val="24"/>
                <w:szCs w:val="24"/>
              </w:rPr>
              <w:t>коп.</w:t>
            </w: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Default="003E3254" w:rsidP="00616341">
            <w:pPr>
              <w:pStyle w:val="BodyText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18277 </w:t>
            </w:r>
            <w:r w:rsidRPr="000E4952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 24 </w:t>
            </w:r>
            <w:r w:rsidRPr="000E4952">
              <w:rPr>
                <w:sz w:val="24"/>
                <w:szCs w:val="24"/>
              </w:rPr>
              <w:t>коп.</w:t>
            </w: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6893,13</w:t>
            </w:r>
            <w:r w:rsidRPr="000E4952">
              <w:rPr>
                <w:sz w:val="24"/>
                <w:szCs w:val="24"/>
              </w:rPr>
              <w:t>.</w:t>
            </w:r>
          </w:p>
          <w:p w:rsidR="003E3254" w:rsidRPr="000E4952" w:rsidRDefault="003E3254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3E3254" w:rsidRPr="00F90124" w:rsidRDefault="003E3254" w:rsidP="0061634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3E3254" w:rsidRDefault="003E3254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3E3254" w:rsidRPr="000E4952" w:rsidRDefault="003E3254" w:rsidP="00616341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0E4952">
              <w:rPr>
                <w:sz w:val="24"/>
                <w:szCs w:val="24"/>
              </w:rPr>
              <w:t>__________руб.____коп.</w:t>
            </w:r>
          </w:p>
        </w:tc>
      </w:tr>
    </w:tbl>
    <w:p w:rsidR="003E3254" w:rsidRDefault="003E3254" w:rsidP="00616341">
      <w:pPr>
        <w:pStyle w:val="BodyText"/>
        <w:jc w:val="center"/>
        <w:rPr>
          <w:b/>
          <w:bCs/>
          <w:vertAlign w:val="subscript"/>
        </w:rPr>
      </w:pPr>
    </w:p>
    <w:p w:rsidR="003E3254" w:rsidRPr="000E4952" w:rsidRDefault="003E3254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1. Стаж муниципальной службы (работы) </w:t>
      </w:r>
    </w:p>
    <w:p w:rsidR="003E3254" w:rsidRPr="000E4952" w:rsidRDefault="003E3254" w:rsidP="00616341">
      <w:pPr>
        <w:pStyle w:val="BodyText"/>
        <w:rPr>
          <w:sz w:val="24"/>
          <w:szCs w:val="24"/>
        </w:rPr>
      </w:pPr>
    </w:p>
    <w:p w:rsidR="003E3254" w:rsidRPr="000E4952" w:rsidRDefault="003E3254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>2. Среднемесячный заработок, учитываемый для назначения пенсии за выслугу лет (оклад</w:t>
      </w:r>
      <w:r>
        <w:rPr>
          <w:sz w:val="24"/>
          <w:szCs w:val="24"/>
        </w:rPr>
        <w:t xml:space="preserve"> 7060,00</w:t>
      </w:r>
      <w:r w:rsidRPr="000E4952">
        <w:rPr>
          <w:sz w:val="24"/>
          <w:szCs w:val="24"/>
        </w:rPr>
        <w:t xml:space="preserve"> умноженный на коэффициент - 2,8)</w:t>
      </w:r>
    </w:p>
    <w:p w:rsidR="003E3254" w:rsidRPr="000E4952" w:rsidRDefault="003E3254" w:rsidP="006163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952">
        <w:rPr>
          <w:rFonts w:ascii="Times New Roman" w:hAnsi="Times New Roman" w:cs="Times New Roman"/>
          <w:sz w:val="24"/>
          <w:szCs w:val="24"/>
        </w:rPr>
        <w:t>3.</w:t>
      </w:r>
      <w:r w:rsidRPr="000E49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4952">
        <w:rPr>
          <w:rFonts w:ascii="Times New Roman" w:hAnsi="Times New Roman" w:cs="Times New Roman"/>
          <w:sz w:val="24"/>
          <w:szCs w:val="24"/>
        </w:rPr>
        <w:t>бщая сумма пенсии за выслугу лет, страховой пенсии по старости (инвалидности), фиксированной выплаты к страховой пенсии и повышений фиксированной выплаты к страховой пенсии</w:t>
      </w:r>
      <w:r w:rsidRPr="000E49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75 </w:t>
      </w:r>
      <w:r w:rsidRPr="000E4952">
        <w:rPr>
          <w:rFonts w:ascii="Times New Roman" w:hAnsi="Times New Roman" w:cs="Times New Roman"/>
          <w:sz w:val="24"/>
          <w:szCs w:val="24"/>
        </w:rPr>
        <w:t>% (не более 75% от среднемесячного заработка, учитываемого для назначения пенсии за выслугу лет)</w:t>
      </w:r>
    </w:p>
    <w:p w:rsidR="003E3254" w:rsidRPr="000E4952" w:rsidRDefault="003E3254" w:rsidP="00616341">
      <w:pPr>
        <w:pStyle w:val="BodyText"/>
        <w:rPr>
          <w:sz w:val="24"/>
          <w:szCs w:val="24"/>
        </w:rPr>
      </w:pPr>
    </w:p>
    <w:p w:rsidR="003E3254" w:rsidRPr="000E4952" w:rsidRDefault="003E3254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>4. Размер  страховой пенсии</w:t>
      </w:r>
      <w:r>
        <w:rPr>
          <w:sz w:val="24"/>
          <w:szCs w:val="24"/>
        </w:rPr>
        <w:t xml:space="preserve"> по старости (инвалидности) на 01.01.2023г. </w:t>
      </w:r>
      <w:r w:rsidRPr="000E4952">
        <w:rPr>
          <w:sz w:val="24"/>
          <w:szCs w:val="24"/>
        </w:rPr>
        <w:t xml:space="preserve"> с учетом валоризации</w:t>
      </w:r>
    </w:p>
    <w:p w:rsidR="003E3254" w:rsidRPr="000E4952" w:rsidRDefault="003E3254" w:rsidP="00616341">
      <w:pPr>
        <w:pStyle w:val="BodyText"/>
        <w:rPr>
          <w:sz w:val="24"/>
          <w:szCs w:val="24"/>
          <w:vertAlign w:val="subscript"/>
        </w:rPr>
      </w:pPr>
      <w:r w:rsidRPr="000E4952">
        <w:rPr>
          <w:sz w:val="24"/>
          <w:szCs w:val="24"/>
          <w:vertAlign w:val="subscript"/>
        </w:rPr>
        <w:t xml:space="preserve"> </w:t>
      </w:r>
    </w:p>
    <w:p w:rsidR="003E3254" w:rsidRPr="000E4952" w:rsidRDefault="003E3254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5. Размер валоризации </w:t>
      </w:r>
    </w:p>
    <w:p w:rsidR="003E3254" w:rsidRPr="000E4952" w:rsidRDefault="003E3254" w:rsidP="00616341">
      <w:pPr>
        <w:pStyle w:val="BodyText"/>
        <w:rPr>
          <w:sz w:val="24"/>
          <w:szCs w:val="24"/>
        </w:rPr>
      </w:pPr>
    </w:p>
    <w:p w:rsidR="003E3254" w:rsidRPr="000E4952" w:rsidRDefault="003E3254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>6. Размер страховой пенсии по старости (инвалидности) без валоризации</w:t>
      </w:r>
      <w:r w:rsidRPr="000E4952">
        <w:rPr>
          <w:b/>
          <w:bCs/>
          <w:sz w:val="24"/>
          <w:szCs w:val="24"/>
        </w:rPr>
        <w:t>,</w:t>
      </w:r>
      <w:r w:rsidRPr="000E4952">
        <w:rPr>
          <w:sz w:val="24"/>
          <w:szCs w:val="24"/>
        </w:rPr>
        <w:t xml:space="preserve"> </w:t>
      </w:r>
      <w:r w:rsidRPr="000E4952">
        <w:rPr>
          <w:b/>
          <w:bCs/>
          <w:sz w:val="24"/>
          <w:szCs w:val="24"/>
        </w:rPr>
        <w:t>учитываемый</w:t>
      </w:r>
      <w:r w:rsidRPr="000E4952">
        <w:rPr>
          <w:sz w:val="24"/>
          <w:szCs w:val="24"/>
        </w:rPr>
        <w:t xml:space="preserve"> для назначения пенсии за выслугу лет (строка 4 минус строка 5)</w:t>
      </w:r>
    </w:p>
    <w:p w:rsidR="003E3254" w:rsidRPr="000E4952" w:rsidRDefault="003E3254" w:rsidP="0061634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18 277,24*0,02 = 365,54</w:t>
      </w:r>
    </w:p>
    <w:p w:rsidR="003E3254" w:rsidRPr="000E4952" w:rsidRDefault="003E3254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 7. Назначаемый размер пенсии за выслугу лет  </w:t>
      </w:r>
    </w:p>
    <w:p w:rsidR="003E3254" w:rsidRPr="000E4952" w:rsidRDefault="003E3254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>(строка 3 минус строка 6)</w:t>
      </w:r>
    </w:p>
    <w:p w:rsidR="003E3254" w:rsidRPr="000E4952" w:rsidRDefault="003E3254" w:rsidP="0061634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14826,00 – 365,54 – 7567,33 = </w:t>
      </w:r>
    </w:p>
    <w:p w:rsidR="003E3254" w:rsidRDefault="003E3254" w:rsidP="00616341">
      <w:pPr>
        <w:pStyle w:val="BodyText"/>
        <w:rPr>
          <w:sz w:val="24"/>
          <w:szCs w:val="24"/>
        </w:rPr>
      </w:pPr>
      <w:r w:rsidRPr="00F90124">
        <w:rPr>
          <w:sz w:val="24"/>
          <w:szCs w:val="24"/>
        </w:rPr>
        <w:t>8. Максимальный размер пенсии за выслугу лет государственным гражданским служащим, определенный Комитетом социального обеспечения, материнства и детства Курской области   в соответствии  с соотношением должностей муниципальной и государственной службы)</w:t>
      </w:r>
    </w:p>
    <w:p w:rsidR="003E3254" w:rsidRDefault="003E3254" w:rsidP="00616341">
      <w:pPr>
        <w:pStyle w:val="BodyText"/>
        <w:rPr>
          <w:sz w:val="24"/>
          <w:szCs w:val="24"/>
        </w:rPr>
      </w:pPr>
    </w:p>
    <w:p w:rsidR="003E3254" w:rsidRDefault="003E3254" w:rsidP="00616341">
      <w:pPr>
        <w:pStyle w:val="BodyText"/>
        <w:rPr>
          <w:sz w:val="24"/>
          <w:szCs w:val="24"/>
        </w:rPr>
      </w:pPr>
    </w:p>
    <w:p w:rsidR="003E3254" w:rsidRDefault="003E3254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E3254" w:rsidRDefault="003E3254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E3254" w:rsidRDefault="003E3254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3E3254" w:rsidSect="00140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316"/>
    <w:rsid w:val="00001668"/>
    <w:rsid w:val="00003DF6"/>
    <w:rsid w:val="00023ADD"/>
    <w:rsid w:val="00033AF0"/>
    <w:rsid w:val="000417AC"/>
    <w:rsid w:val="00044EB5"/>
    <w:rsid w:val="000477F7"/>
    <w:rsid w:val="0005212A"/>
    <w:rsid w:val="00052CDE"/>
    <w:rsid w:val="00083991"/>
    <w:rsid w:val="0008664B"/>
    <w:rsid w:val="00092328"/>
    <w:rsid w:val="000A002B"/>
    <w:rsid w:val="000A4D44"/>
    <w:rsid w:val="000B1965"/>
    <w:rsid w:val="000B7D1D"/>
    <w:rsid w:val="000D3164"/>
    <w:rsid w:val="000E4952"/>
    <w:rsid w:val="000F37FF"/>
    <w:rsid w:val="000F70D8"/>
    <w:rsid w:val="00100577"/>
    <w:rsid w:val="00125435"/>
    <w:rsid w:val="001362A1"/>
    <w:rsid w:val="00140E69"/>
    <w:rsid w:val="001437EF"/>
    <w:rsid w:val="00152E4C"/>
    <w:rsid w:val="00152E8A"/>
    <w:rsid w:val="0016586E"/>
    <w:rsid w:val="00170BAA"/>
    <w:rsid w:val="00185D6E"/>
    <w:rsid w:val="00191316"/>
    <w:rsid w:val="001927BF"/>
    <w:rsid w:val="00197BBD"/>
    <w:rsid w:val="001A279B"/>
    <w:rsid w:val="0020691F"/>
    <w:rsid w:val="0022174A"/>
    <w:rsid w:val="0024060F"/>
    <w:rsid w:val="00250B05"/>
    <w:rsid w:val="00292F06"/>
    <w:rsid w:val="00295E12"/>
    <w:rsid w:val="0029646C"/>
    <w:rsid w:val="002A4722"/>
    <w:rsid w:val="002D2D90"/>
    <w:rsid w:val="002F216A"/>
    <w:rsid w:val="002F3999"/>
    <w:rsid w:val="00313DB3"/>
    <w:rsid w:val="0033342C"/>
    <w:rsid w:val="003339DF"/>
    <w:rsid w:val="00342E52"/>
    <w:rsid w:val="00344E21"/>
    <w:rsid w:val="00380789"/>
    <w:rsid w:val="0039225A"/>
    <w:rsid w:val="003B2DC4"/>
    <w:rsid w:val="003B607F"/>
    <w:rsid w:val="003C4C2C"/>
    <w:rsid w:val="003D7BF3"/>
    <w:rsid w:val="003E3254"/>
    <w:rsid w:val="003E5080"/>
    <w:rsid w:val="003F0179"/>
    <w:rsid w:val="003F032C"/>
    <w:rsid w:val="00411E21"/>
    <w:rsid w:val="00423FC3"/>
    <w:rsid w:val="00454C8B"/>
    <w:rsid w:val="00465876"/>
    <w:rsid w:val="004A0070"/>
    <w:rsid w:val="004D03F5"/>
    <w:rsid w:val="004F25A3"/>
    <w:rsid w:val="004F45A7"/>
    <w:rsid w:val="004F7CB8"/>
    <w:rsid w:val="005232E8"/>
    <w:rsid w:val="00544C6B"/>
    <w:rsid w:val="00546C23"/>
    <w:rsid w:val="00554BFB"/>
    <w:rsid w:val="00560B9A"/>
    <w:rsid w:val="00565799"/>
    <w:rsid w:val="005A2903"/>
    <w:rsid w:val="005C6437"/>
    <w:rsid w:val="005E3859"/>
    <w:rsid w:val="005F56B1"/>
    <w:rsid w:val="006051F5"/>
    <w:rsid w:val="00616341"/>
    <w:rsid w:val="006737C2"/>
    <w:rsid w:val="006A5D4D"/>
    <w:rsid w:val="006B16FE"/>
    <w:rsid w:val="006B73D1"/>
    <w:rsid w:val="006C0634"/>
    <w:rsid w:val="006F201C"/>
    <w:rsid w:val="00701163"/>
    <w:rsid w:val="00731E2C"/>
    <w:rsid w:val="0074353B"/>
    <w:rsid w:val="00765E25"/>
    <w:rsid w:val="007679C8"/>
    <w:rsid w:val="00784DF4"/>
    <w:rsid w:val="007921C1"/>
    <w:rsid w:val="00794F30"/>
    <w:rsid w:val="007B5035"/>
    <w:rsid w:val="007C3856"/>
    <w:rsid w:val="007D2759"/>
    <w:rsid w:val="007D5978"/>
    <w:rsid w:val="008054E3"/>
    <w:rsid w:val="0081131D"/>
    <w:rsid w:val="008305B4"/>
    <w:rsid w:val="008320CA"/>
    <w:rsid w:val="008324D8"/>
    <w:rsid w:val="0084122A"/>
    <w:rsid w:val="0084481A"/>
    <w:rsid w:val="00856F84"/>
    <w:rsid w:val="00870D3B"/>
    <w:rsid w:val="00873C5B"/>
    <w:rsid w:val="00877881"/>
    <w:rsid w:val="00883A08"/>
    <w:rsid w:val="008970D0"/>
    <w:rsid w:val="008A12BD"/>
    <w:rsid w:val="008A7EAB"/>
    <w:rsid w:val="008B3A24"/>
    <w:rsid w:val="008C6DCB"/>
    <w:rsid w:val="008E235F"/>
    <w:rsid w:val="008E5FD0"/>
    <w:rsid w:val="00916C29"/>
    <w:rsid w:val="009272A7"/>
    <w:rsid w:val="00935B39"/>
    <w:rsid w:val="00982CF0"/>
    <w:rsid w:val="009914C9"/>
    <w:rsid w:val="009C0030"/>
    <w:rsid w:val="009C46DC"/>
    <w:rsid w:val="009C534B"/>
    <w:rsid w:val="009E5724"/>
    <w:rsid w:val="00A25997"/>
    <w:rsid w:val="00A55B4D"/>
    <w:rsid w:val="00A741D4"/>
    <w:rsid w:val="00A74B0C"/>
    <w:rsid w:val="00A75584"/>
    <w:rsid w:val="00A75808"/>
    <w:rsid w:val="00A93A1F"/>
    <w:rsid w:val="00AA2054"/>
    <w:rsid w:val="00AA2495"/>
    <w:rsid w:val="00AA6B65"/>
    <w:rsid w:val="00AD3A70"/>
    <w:rsid w:val="00AF14B4"/>
    <w:rsid w:val="00B03D2C"/>
    <w:rsid w:val="00B21E0A"/>
    <w:rsid w:val="00B2683C"/>
    <w:rsid w:val="00B306CF"/>
    <w:rsid w:val="00B432F0"/>
    <w:rsid w:val="00B50415"/>
    <w:rsid w:val="00B556A5"/>
    <w:rsid w:val="00B85DE7"/>
    <w:rsid w:val="00B86592"/>
    <w:rsid w:val="00B91A1D"/>
    <w:rsid w:val="00B91EF6"/>
    <w:rsid w:val="00B9574C"/>
    <w:rsid w:val="00BB04C7"/>
    <w:rsid w:val="00BD784C"/>
    <w:rsid w:val="00BF16A1"/>
    <w:rsid w:val="00BF2291"/>
    <w:rsid w:val="00C0540A"/>
    <w:rsid w:val="00C06B53"/>
    <w:rsid w:val="00C30689"/>
    <w:rsid w:val="00C32AB5"/>
    <w:rsid w:val="00C766CE"/>
    <w:rsid w:val="00C8214B"/>
    <w:rsid w:val="00C946C5"/>
    <w:rsid w:val="00CA5882"/>
    <w:rsid w:val="00CC7C96"/>
    <w:rsid w:val="00CD53E2"/>
    <w:rsid w:val="00CD7076"/>
    <w:rsid w:val="00CE0DAA"/>
    <w:rsid w:val="00CF7613"/>
    <w:rsid w:val="00D05211"/>
    <w:rsid w:val="00D06188"/>
    <w:rsid w:val="00D370F3"/>
    <w:rsid w:val="00D513E1"/>
    <w:rsid w:val="00D519C7"/>
    <w:rsid w:val="00D60473"/>
    <w:rsid w:val="00D75767"/>
    <w:rsid w:val="00D903A9"/>
    <w:rsid w:val="00DB0111"/>
    <w:rsid w:val="00DC36EE"/>
    <w:rsid w:val="00DC6C76"/>
    <w:rsid w:val="00DD116F"/>
    <w:rsid w:val="00DE7AE1"/>
    <w:rsid w:val="00E03532"/>
    <w:rsid w:val="00E11C48"/>
    <w:rsid w:val="00E518D2"/>
    <w:rsid w:val="00E52794"/>
    <w:rsid w:val="00E6026D"/>
    <w:rsid w:val="00E615E1"/>
    <w:rsid w:val="00EA6F23"/>
    <w:rsid w:val="00EB1EED"/>
    <w:rsid w:val="00EB747F"/>
    <w:rsid w:val="00ED7C44"/>
    <w:rsid w:val="00EF6C24"/>
    <w:rsid w:val="00F05AB3"/>
    <w:rsid w:val="00F32D86"/>
    <w:rsid w:val="00F403FE"/>
    <w:rsid w:val="00F427F4"/>
    <w:rsid w:val="00F46FCE"/>
    <w:rsid w:val="00F620E8"/>
    <w:rsid w:val="00F77705"/>
    <w:rsid w:val="00F84F21"/>
    <w:rsid w:val="00F90124"/>
    <w:rsid w:val="00F93A37"/>
    <w:rsid w:val="00FA04FB"/>
    <w:rsid w:val="00FA476F"/>
    <w:rsid w:val="00FB4E1C"/>
    <w:rsid w:val="00FC3602"/>
    <w:rsid w:val="00FE2CA7"/>
    <w:rsid w:val="00FF222A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342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316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316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6B6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131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1316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6B6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131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6B65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131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131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A6B65"/>
    <w:rPr>
      <w:rFonts w:ascii="Cambria" w:hAnsi="Cambria" w:cs="Cambria"/>
      <w:i/>
      <w:iCs/>
      <w:color w:val="404040"/>
    </w:rPr>
  </w:style>
  <w:style w:type="paragraph" w:styleId="BodyText">
    <w:name w:val="Body Text"/>
    <w:basedOn w:val="Normal"/>
    <w:link w:val="BodyTextChar"/>
    <w:uiPriority w:val="99"/>
    <w:rsid w:val="00191316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paragraph" w:customStyle="1" w:styleId="juscontext">
    <w:name w:val="juscontext"/>
    <w:basedOn w:val="Normal"/>
    <w:uiPriority w:val="99"/>
    <w:rsid w:val="0019131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913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13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913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13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Обычный1"/>
    <w:uiPriority w:val="99"/>
    <w:rsid w:val="0019131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91316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DC36EE"/>
    <w:pPr>
      <w:spacing w:after="0" w:line="240" w:lineRule="auto"/>
      <w:ind w:left="720"/>
    </w:pPr>
    <w:rPr>
      <w:rFonts w:cs="Times New Roman"/>
      <w:sz w:val="28"/>
      <w:szCs w:val="28"/>
    </w:rPr>
  </w:style>
  <w:style w:type="paragraph" w:customStyle="1" w:styleId="headertexttopleveltextcentertext">
    <w:name w:val="headertext topleveltext centertext"/>
    <w:basedOn w:val="Normal"/>
    <w:uiPriority w:val="99"/>
    <w:rsid w:val="00DC36E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C36EE"/>
  </w:style>
  <w:style w:type="character" w:styleId="Hyperlink">
    <w:name w:val="Hyperlink"/>
    <w:basedOn w:val="DefaultParagraphFont"/>
    <w:uiPriority w:val="99"/>
    <w:rsid w:val="00DC36EE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80789"/>
    <w:rPr>
      <w:rFonts w:ascii="Arial" w:hAnsi="Arial" w:cs="Arial"/>
      <w:sz w:val="22"/>
      <w:szCs w:val="22"/>
      <w:lang w:val="ru-RU" w:eastAsia="ru-RU"/>
    </w:rPr>
  </w:style>
  <w:style w:type="character" w:customStyle="1" w:styleId="a">
    <w:name w:val="Основной текст_"/>
    <w:link w:val="4"/>
    <w:uiPriority w:val="99"/>
    <w:locked/>
    <w:rsid w:val="00033AF0"/>
    <w:rPr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033AF0"/>
    <w:pPr>
      <w:widowControl w:val="0"/>
      <w:shd w:val="clear" w:color="auto" w:fill="FFFFFF"/>
      <w:spacing w:after="0" w:line="307" w:lineRule="exact"/>
    </w:pPr>
    <w:rPr>
      <w:sz w:val="20"/>
      <w:szCs w:val="20"/>
      <w:shd w:val="clear" w:color="auto" w:fill="FFFFFF"/>
    </w:rPr>
  </w:style>
  <w:style w:type="character" w:customStyle="1" w:styleId="Sylfaen">
    <w:name w:val="Основной текст + Sylfaen"/>
    <w:aliases w:val="Интервал 0 pt"/>
    <w:uiPriority w:val="99"/>
    <w:rsid w:val="00033AF0"/>
    <w:rPr>
      <w:rFonts w:ascii="Sylfae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Sylfaen2">
    <w:name w:val="Основной текст + Sylfaen2"/>
    <w:aliases w:val="11 pt,Интервал 0 pt2"/>
    <w:uiPriority w:val="99"/>
    <w:rsid w:val="00033AF0"/>
    <w:rPr>
      <w:rFonts w:ascii="Sylfae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uiPriority w:val="99"/>
    <w:locked/>
    <w:rsid w:val="00033AF0"/>
    <w:rPr>
      <w:rFonts w:ascii="Sylfaen" w:hAnsi="Sylfaen" w:cs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033AF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 w:cs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uiPriority w:val="99"/>
    <w:rsid w:val="00033AF0"/>
    <w:rPr>
      <w:rFonts w:ascii="Sylfaen" w:hAnsi="Sylfaen" w:cs="Sylfaen"/>
      <w:color w:val="000000"/>
      <w:spacing w:val="-19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-2pt">
    <w:name w:val="Основной текст (6) + Интервал -2 pt"/>
    <w:uiPriority w:val="99"/>
    <w:rsid w:val="00033AF0"/>
    <w:rPr>
      <w:rFonts w:ascii="Sylfaen" w:hAnsi="Sylfaen" w:cs="Sylfaen"/>
      <w:color w:val="000000"/>
      <w:spacing w:val="-4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12pt">
    <w:name w:val="Основной текст (6) + 12 pt"/>
    <w:uiPriority w:val="99"/>
    <w:rsid w:val="00033AF0"/>
    <w:rPr>
      <w:rFonts w:ascii="Sylfaen" w:hAnsi="Sylfaen" w:cs="Sylfaen"/>
      <w:color w:val="000000"/>
      <w:spacing w:val="-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033AF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0">
    <w:name w:val="Гипертекстовая ссылка"/>
    <w:uiPriority w:val="99"/>
    <w:rsid w:val="00544C6B"/>
    <w:rPr>
      <w:b/>
      <w:bCs/>
      <w:color w:val="auto"/>
    </w:rPr>
  </w:style>
  <w:style w:type="paragraph" w:customStyle="1" w:styleId="formattexttopleveltext">
    <w:name w:val="formattext topleveltext"/>
    <w:basedOn w:val="Normal"/>
    <w:uiPriority w:val="99"/>
    <w:rsid w:val="006051F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8970D0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6B16F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541</Words>
  <Characters>3090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</dc:creator>
  <cp:keywords/>
  <dc:description/>
  <cp:lastModifiedBy>Leninsky</cp:lastModifiedBy>
  <cp:revision>2</cp:revision>
  <cp:lastPrinted>2022-07-15T08:08:00Z</cp:lastPrinted>
  <dcterms:created xsi:type="dcterms:W3CDTF">2023-02-10T05:42:00Z</dcterms:created>
  <dcterms:modified xsi:type="dcterms:W3CDTF">2023-02-10T05:42:00Z</dcterms:modified>
</cp:coreProperties>
</file>