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447" w:rsidRPr="007962C8" w:rsidRDefault="00FB2447" w:rsidP="0009406C">
      <w:pPr>
        <w:jc w:val="right"/>
        <w:rPr>
          <w:rFonts w:ascii="Arial" w:hAnsi="Arial" w:cs="Arial"/>
          <w:noProof/>
          <w:sz w:val="24"/>
          <w:szCs w:val="24"/>
        </w:rPr>
      </w:pPr>
      <w:r w:rsidRPr="007962C8">
        <w:rPr>
          <w:rFonts w:ascii="Arial" w:hAnsi="Arial" w:cs="Arial"/>
          <w:noProof/>
          <w:sz w:val="24"/>
          <w:szCs w:val="24"/>
        </w:rPr>
        <w:t>Проект</w:t>
      </w:r>
    </w:p>
    <w:p w:rsidR="00FB2447" w:rsidRPr="007962C8" w:rsidRDefault="00FB2447" w:rsidP="00C352A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962C8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FB2447" w:rsidRPr="007962C8" w:rsidRDefault="00FB2447" w:rsidP="00C352A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962C8">
        <w:rPr>
          <w:rFonts w:ascii="Arial" w:hAnsi="Arial" w:cs="Arial"/>
          <w:b/>
          <w:bCs/>
          <w:sz w:val="32"/>
          <w:szCs w:val="32"/>
        </w:rPr>
        <w:t>ЛЕНИНСКОГО СЕЛЬСОВЕТА</w:t>
      </w:r>
    </w:p>
    <w:p w:rsidR="00FB2447" w:rsidRPr="007962C8" w:rsidRDefault="00FB2447" w:rsidP="00C352A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962C8">
        <w:rPr>
          <w:rFonts w:ascii="Arial" w:hAnsi="Arial" w:cs="Arial"/>
          <w:b/>
          <w:bCs/>
          <w:sz w:val="32"/>
          <w:szCs w:val="32"/>
        </w:rPr>
        <w:t xml:space="preserve">КАСТОРЕНСКОГО РАЙОНА </w:t>
      </w:r>
    </w:p>
    <w:p w:rsidR="00FB2447" w:rsidRPr="007962C8" w:rsidRDefault="00FB2447" w:rsidP="00C352A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962C8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FB2447" w:rsidRPr="007962C8" w:rsidRDefault="00FB2447" w:rsidP="00C352AB">
      <w:pPr>
        <w:jc w:val="center"/>
        <w:rPr>
          <w:rFonts w:ascii="Arial" w:hAnsi="Arial" w:cs="Arial"/>
          <w:sz w:val="32"/>
          <w:szCs w:val="32"/>
        </w:rPr>
      </w:pPr>
    </w:p>
    <w:p w:rsidR="00FB2447" w:rsidRPr="007962C8" w:rsidRDefault="00FB2447" w:rsidP="007962C8">
      <w:pPr>
        <w:jc w:val="center"/>
        <w:rPr>
          <w:rFonts w:ascii="Arial" w:hAnsi="Arial" w:cs="Arial"/>
          <w:b/>
          <w:bCs/>
          <w:spacing w:val="60"/>
          <w:sz w:val="32"/>
          <w:szCs w:val="32"/>
        </w:rPr>
      </w:pPr>
      <w:r w:rsidRPr="007962C8">
        <w:rPr>
          <w:rFonts w:ascii="Arial" w:hAnsi="Arial" w:cs="Arial"/>
          <w:b/>
          <w:bCs/>
          <w:spacing w:val="60"/>
          <w:sz w:val="32"/>
          <w:szCs w:val="32"/>
        </w:rPr>
        <w:t>РЕШЕНИЕ</w:t>
      </w:r>
    </w:p>
    <w:p w:rsidR="00FB2447" w:rsidRPr="007962C8" w:rsidRDefault="00FB2447" w:rsidP="007962C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962C8">
        <w:rPr>
          <w:rFonts w:ascii="Arial" w:hAnsi="Arial" w:cs="Arial"/>
          <w:b/>
          <w:bCs/>
          <w:sz w:val="32"/>
          <w:szCs w:val="32"/>
        </w:rPr>
        <w:t>от _______________№ ____</w:t>
      </w:r>
    </w:p>
    <w:p w:rsidR="00FB2447" w:rsidRPr="007962C8" w:rsidRDefault="00FB2447" w:rsidP="00C352A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962C8">
        <w:rPr>
          <w:rFonts w:ascii="Arial" w:hAnsi="Arial" w:cs="Arial"/>
          <w:b/>
          <w:bCs/>
          <w:sz w:val="32"/>
          <w:szCs w:val="32"/>
        </w:rPr>
        <w:t>Об утверждении Положения о премировании главы Ленинского сельсовета Касторенского района Курской области</w:t>
      </w:r>
    </w:p>
    <w:p w:rsidR="00FB2447" w:rsidRPr="007962C8" w:rsidRDefault="00FB2447" w:rsidP="00AC307E">
      <w:pPr>
        <w:rPr>
          <w:rFonts w:ascii="Arial" w:hAnsi="Arial" w:cs="Arial"/>
          <w:b/>
          <w:bCs/>
          <w:sz w:val="24"/>
          <w:szCs w:val="24"/>
        </w:rPr>
      </w:pPr>
    </w:p>
    <w:p w:rsidR="00FB2447" w:rsidRPr="007962C8" w:rsidRDefault="00FB2447" w:rsidP="007962C8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7962C8">
        <w:rPr>
          <w:rFonts w:ascii="Arial" w:hAnsi="Arial" w:cs="Arial"/>
          <w:sz w:val="24"/>
          <w:szCs w:val="24"/>
        </w:rPr>
        <w:t>В соответствии с Федеральным законом от 06.10.2003 года № 131-ФЗ «</w:t>
      </w:r>
      <w:r w:rsidRPr="007962C8">
        <w:rPr>
          <w:rFonts w:ascii="Arial" w:hAnsi="Arial" w:cs="Arial"/>
          <w:color w:val="22272F"/>
          <w:sz w:val="24"/>
          <w:szCs w:val="24"/>
          <w:shd w:val="clear" w:color="auto" w:fill="FFFFFF"/>
        </w:rPr>
        <w:t>Об общих принципах организации местного самоуправления в Российской Федерации», Уставом муниципального образования «Ленинский сельсовет» Касторенского района Курской области,</w:t>
      </w:r>
      <w:r w:rsidRPr="007962C8">
        <w:rPr>
          <w:rFonts w:ascii="Arial" w:hAnsi="Arial" w:cs="Arial"/>
          <w:sz w:val="24"/>
          <w:szCs w:val="24"/>
        </w:rPr>
        <w:t xml:space="preserve"> Собрание депутатов Ленинского сельсовета Касторенского района Курской области   РЕШИЛО:</w:t>
      </w:r>
    </w:p>
    <w:p w:rsidR="00FB2447" w:rsidRPr="007962C8" w:rsidRDefault="00FB2447" w:rsidP="00DC5D2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B2447" w:rsidRPr="007962C8" w:rsidRDefault="00FB2447" w:rsidP="00AC6D1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62C8">
        <w:rPr>
          <w:rFonts w:ascii="Arial" w:hAnsi="Arial" w:cs="Arial"/>
          <w:sz w:val="24"/>
          <w:szCs w:val="24"/>
        </w:rPr>
        <w:t>1. Утвердить Положение о премировании главы Ленинского сельсовета Касторенского района Курской области (Приложение № 1).</w:t>
      </w:r>
    </w:p>
    <w:p w:rsidR="00FB2447" w:rsidRPr="007962C8" w:rsidRDefault="00FB2447" w:rsidP="00AC6D1C">
      <w:pPr>
        <w:ind w:firstLine="709"/>
        <w:jc w:val="both"/>
        <w:rPr>
          <w:rFonts w:ascii="Arial" w:hAnsi="Arial" w:cs="Arial"/>
          <w:noProof/>
          <w:sz w:val="24"/>
          <w:szCs w:val="24"/>
        </w:rPr>
      </w:pPr>
      <w:r w:rsidRPr="007962C8">
        <w:rPr>
          <w:rFonts w:ascii="Arial" w:hAnsi="Arial" w:cs="Arial"/>
          <w:noProof/>
          <w:sz w:val="24"/>
          <w:szCs w:val="24"/>
        </w:rPr>
        <w:t>2. Настоящее решение подлежит официальному опубликованию на официальном сайте Администрации Ленинского сельсовета Касторенского района Курской области в сети Интернет.</w:t>
      </w:r>
    </w:p>
    <w:p w:rsidR="00FB2447" w:rsidRPr="007962C8" w:rsidRDefault="00FB2447" w:rsidP="00AF047A">
      <w:pPr>
        <w:ind w:firstLine="709"/>
        <w:jc w:val="both"/>
        <w:rPr>
          <w:rFonts w:ascii="Arial" w:hAnsi="Arial" w:cs="Arial"/>
          <w:noProof/>
          <w:sz w:val="24"/>
          <w:szCs w:val="24"/>
        </w:rPr>
      </w:pPr>
      <w:r w:rsidRPr="007962C8">
        <w:rPr>
          <w:rFonts w:ascii="Arial" w:hAnsi="Arial" w:cs="Arial"/>
          <w:noProof/>
          <w:sz w:val="24"/>
          <w:szCs w:val="24"/>
        </w:rPr>
        <w:t xml:space="preserve">3. </w:t>
      </w:r>
      <w:r w:rsidRPr="007962C8">
        <w:rPr>
          <w:rFonts w:ascii="Arial" w:hAnsi="Arial" w:cs="Arial"/>
          <w:sz w:val="24"/>
          <w:szCs w:val="24"/>
        </w:rPr>
        <w:t>Настоящее решение вступает в силу с даты принятия и распространяется на правоотношения, возникшие с 01.01.2021 года.</w:t>
      </w:r>
    </w:p>
    <w:p w:rsidR="00FB2447" w:rsidRPr="007962C8" w:rsidRDefault="00FB2447" w:rsidP="00AC6D1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B2447" w:rsidRPr="007962C8" w:rsidRDefault="00FB2447" w:rsidP="00744EB6">
      <w:pPr>
        <w:jc w:val="both"/>
        <w:rPr>
          <w:rFonts w:ascii="Arial" w:hAnsi="Arial" w:cs="Arial"/>
          <w:sz w:val="24"/>
          <w:szCs w:val="24"/>
        </w:rPr>
      </w:pPr>
      <w:r w:rsidRPr="007962C8">
        <w:rPr>
          <w:rFonts w:ascii="Arial" w:hAnsi="Arial" w:cs="Arial"/>
          <w:sz w:val="24"/>
          <w:szCs w:val="24"/>
        </w:rPr>
        <w:tab/>
      </w:r>
    </w:p>
    <w:p w:rsidR="00FB2447" w:rsidRPr="007962C8" w:rsidRDefault="00FB2447" w:rsidP="00F60D74">
      <w:pPr>
        <w:tabs>
          <w:tab w:val="left" w:pos="6804"/>
        </w:tabs>
        <w:jc w:val="both"/>
        <w:rPr>
          <w:rFonts w:ascii="Arial" w:hAnsi="Arial" w:cs="Arial"/>
          <w:sz w:val="24"/>
          <w:szCs w:val="24"/>
        </w:rPr>
      </w:pPr>
    </w:p>
    <w:p w:rsidR="00FB2447" w:rsidRPr="007962C8" w:rsidRDefault="00FB2447" w:rsidP="00F60D74">
      <w:pPr>
        <w:tabs>
          <w:tab w:val="left" w:pos="6804"/>
        </w:tabs>
        <w:jc w:val="both"/>
        <w:rPr>
          <w:rFonts w:ascii="Arial" w:hAnsi="Arial" w:cs="Arial"/>
          <w:sz w:val="24"/>
          <w:szCs w:val="24"/>
        </w:rPr>
      </w:pPr>
    </w:p>
    <w:p w:rsidR="00FB2447" w:rsidRPr="007962C8" w:rsidRDefault="00FB2447" w:rsidP="00300A70">
      <w:pPr>
        <w:jc w:val="both"/>
        <w:rPr>
          <w:rFonts w:ascii="Arial" w:hAnsi="Arial" w:cs="Arial"/>
          <w:sz w:val="24"/>
          <w:szCs w:val="24"/>
        </w:rPr>
      </w:pPr>
      <w:r w:rsidRPr="007962C8">
        <w:rPr>
          <w:rFonts w:ascii="Arial" w:hAnsi="Arial" w:cs="Arial"/>
          <w:sz w:val="24"/>
          <w:szCs w:val="24"/>
        </w:rPr>
        <w:t>Глава Ленинского сельсовета</w:t>
      </w:r>
    </w:p>
    <w:p w:rsidR="00FB2447" w:rsidRPr="007962C8" w:rsidRDefault="00FB2447" w:rsidP="00702013">
      <w:pPr>
        <w:jc w:val="both"/>
        <w:rPr>
          <w:rFonts w:ascii="Arial" w:hAnsi="Arial" w:cs="Arial"/>
          <w:sz w:val="24"/>
          <w:szCs w:val="24"/>
        </w:rPr>
      </w:pPr>
      <w:r w:rsidRPr="007962C8">
        <w:rPr>
          <w:rFonts w:ascii="Arial" w:hAnsi="Arial" w:cs="Arial"/>
          <w:sz w:val="24"/>
          <w:szCs w:val="24"/>
        </w:rPr>
        <w:t>Касторенского района Курской области                           А.М. Лохматов</w:t>
      </w:r>
    </w:p>
    <w:p w:rsidR="00FB2447" w:rsidRPr="007962C8" w:rsidRDefault="00FB2447" w:rsidP="00702013">
      <w:pPr>
        <w:jc w:val="both"/>
        <w:rPr>
          <w:rFonts w:ascii="Arial" w:hAnsi="Arial" w:cs="Arial"/>
          <w:sz w:val="24"/>
          <w:szCs w:val="24"/>
        </w:rPr>
      </w:pPr>
    </w:p>
    <w:p w:rsidR="00FB2447" w:rsidRPr="007962C8" w:rsidRDefault="00FB2447" w:rsidP="00702013">
      <w:pPr>
        <w:jc w:val="both"/>
        <w:rPr>
          <w:rFonts w:ascii="Arial" w:hAnsi="Arial" w:cs="Arial"/>
          <w:sz w:val="24"/>
          <w:szCs w:val="24"/>
        </w:rPr>
      </w:pPr>
    </w:p>
    <w:p w:rsidR="00FB2447" w:rsidRPr="007962C8" w:rsidRDefault="00FB2447" w:rsidP="00702013">
      <w:pPr>
        <w:jc w:val="both"/>
        <w:rPr>
          <w:rFonts w:ascii="Arial" w:hAnsi="Arial" w:cs="Arial"/>
          <w:sz w:val="24"/>
          <w:szCs w:val="24"/>
        </w:rPr>
      </w:pPr>
    </w:p>
    <w:p w:rsidR="00FB2447" w:rsidRPr="007962C8" w:rsidRDefault="00FB2447" w:rsidP="00702013">
      <w:pPr>
        <w:jc w:val="both"/>
        <w:rPr>
          <w:rFonts w:ascii="Arial" w:hAnsi="Arial" w:cs="Arial"/>
          <w:sz w:val="24"/>
          <w:szCs w:val="24"/>
        </w:rPr>
      </w:pPr>
      <w:r w:rsidRPr="007962C8">
        <w:rPr>
          <w:rFonts w:ascii="Arial" w:hAnsi="Arial" w:cs="Arial"/>
          <w:sz w:val="24"/>
          <w:szCs w:val="24"/>
        </w:rPr>
        <w:t>Проект подготовила:                                                                          И. Н. Кузнецова</w:t>
      </w:r>
    </w:p>
    <w:p w:rsidR="00FB2447" w:rsidRPr="007962C8" w:rsidRDefault="00FB2447" w:rsidP="00702013">
      <w:pPr>
        <w:jc w:val="both"/>
        <w:rPr>
          <w:rFonts w:ascii="Arial" w:hAnsi="Arial" w:cs="Arial"/>
          <w:sz w:val="24"/>
          <w:szCs w:val="24"/>
        </w:rPr>
      </w:pPr>
    </w:p>
    <w:p w:rsidR="00FB2447" w:rsidRPr="007962C8" w:rsidRDefault="00FB2447" w:rsidP="00702013">
      <w:pPr>
        <w:jc w:val="both"/>
        <w:rPr>
          <w:rFonts w:ascii="Arial" w:hAnsi="Arial" w:cs="Arial"/>
          <w:sz w:val="24"/>
          <w:szCs w:val="24"/>
        </w:rPr>
      </w:pPr>
    </w:p>
    <w:p w:rsidR="00FB2447" w:rsidRPr="007962C8" w:rsidRDefault="00FB2447" w:rsidP="00702013">
      <w:pPr>
        <w:jc w:val="both"/>
        <w:rPr>
          <w:rFonts w:ascii="Arial" w:hAnsi="Arial" w:cs="Arial"/>
          <w:sz w:val="24"/>
          <w:szCs w:val="24"/>
        </w:rPr>
      </w:pPr>
    </w:p>
    <w:p w:rsidR="00FB2447" w:rsidRPr="007962C8" w:rsidRDefault="00FB2447" w:rsidP="00702013">
      <w:pPr>
        <w:jc w:val="both"/>
        <w:rPr>
          <w:rFonts w:ascii="Arial" w:hAnsi="Arial" w:cs="Arial"/>
          <w:sz w:val="24"/>
          <w:szCs w:val="24"/>
        </w:rPr>
      </w:pPr>
    </w:p>
    <w:p w:rsidR="00FB2447" w:rsidRPr="007962C8" w:rsidRDefault="00FB2447" w:rsidP="00702013">
      <w:pPr>
        <w:jc w:val="both"/>
        <w:rPr>
          <w:rFonts w:ascii="Arial" w:hAnsi="Arial" w:cs="Arial"/>
          <w:sz w:val="24"/>
          <w:szCs w:val="24"/>
        </w:rPr>
      </w:pPr>
    </w:p>
    <w:p w:rsidR="00FB2447" w:rsidRPr="007962C8" w:rsidRDefault="00FB2447" w:rsidP="00702013">
      <w:pPr>
        <w:jc w:val="both"/>
        <w:rPr>
          <w:rFonts w:ascii="Arial" w:hAnsi="Arial" w:cs="Arial"/>
          <w:sz w:val="24"/>
          <w:szCs w:val="24"/>
        </w:rPr>
      </w:pPr>
    </w:p>
    <w:p w:rsidR="00FB2447" w:rsidRDefault="00FB2447" w:rsidP="00702013">
      <w:pPr>
        <w:jc w:val="both"/>
        <w:rPr>
          <w:rFonts w:ascii="Arial" w:hAnsi="Arial" w:cs="Arial"/>
          <w:sz w:val="24"/>
          <w:szCs w:val="24"/>
        </w:rPr>
      </w:pPr>
    </w:p>
    <w:p w:rsidR="00FB2447" w:rsidRDefault="00FB2447" w:rsidP="00702013">
      <w:pPr>
        <w:jc w:val="both"/>
        <w:rPr>
          <w:rFonts w:ascii="Arial" w:hAnsi="Arial" w:cs="Arial"/>
          <w:sz w:val="24"/>
          <w:szCs w:val="24"/>
        </w:rPr>
      </w:pPr>
    </w:p>
    <w:p w:rsidR="00FB2447" w:rsidRDefault="00FB2447" w:rsidP="00702013">
      <w:pPr>
        <w:jc w:val="both"/>
        <w:rPr>
          <w:rFonts w:ascii="Arial" w:hAnsi="Arial" w:cs="Arial"/>
          <w:sz w:val="24"/>
          <w:szCs w:val="24"/>
        </w:rPr>
      </w:pPr>
    </w:p>
    <w:p w:rsidR="00FB2447" w:rsidRDefault="00FB2447" w:rsidP="00702013">
      <w:pPr>
        <w:jc w:val="both"/>
        <w:rPr>
          <w:rFonts w:ascii="Arial" w:hAnsi="Arial" w:cs="Arial"/>
          <w:sz w:val="24"/>
          <w:szCs w:val="24"/>
        </w:rPr>
      </w:pPr>
    </w:p>
    <w:p w:rsidR="00FB2447" w:rsidRDefault="00FB2447" w:rsidP="00702013">
      <w:pPr>
        <w:jc w:val="both"/>
        <w:rPr>
          <w:rFonts w:ascii="Arial" w:hAnsi="Arial" w:cs="Arial"/>
          <w:sz w:val="24"/>
          <w:szCs w:val="24"/>
        </w:rPr>
      </w:pPr>
    </w:p>
    <w:p w:rsidR="00FB2447" w:rsidRDefault="00FB2447" w:rsidP="00702013">
      <w:pPr>
        <w:jc w:val="both"/>
        <w:rPr>
          <w:rFonts w:ascii="Arial" w:hAnsi="Arial" w:cs="Arial"/>
          <w:sz w:val="24"/>
          <w:szCs w:val="24"/>
        </w:rPr>
      </w:pPr>
    </w:p>
    <w:p w:rsidR="00FB2447" w:rsidRPr="007962C8" w:rsidRDefault="00FB2447" w:rsidP="00702013">
      <w:pPr>
        <w:jc w:val="both"/>
        <w:rPr>
          <w:rFonts w:ascii="Arial" w:hAnsi="Arial" w:cs="Arial"/>
          <w:sz w:val="24"/>
          <w:szCs w:val="24"/>
        </w:rPr>
      </w:pPr>
    </w:p>
    <w:p w:rsidR="00FB2447" w:rsidRPr="007962C8" w:rsidRDefault="00FB2447" w:rsidP="00702013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4626"/>
        <w:gridCol w:w="4718"/>
      </w:tblGrid>
      <w:tr w:rsidR="00FB2447" w:rsidRPr="007962C8">
        <w:tc>
          <w:tcPr>
            <w:tcW w:w="4870" w:type="dxa"/>
          </w:tcPr>
          <w:p w:rsidR="00FB2447" w:rsidRPr="007962C8" w:rsidRDefault="00FB2447" w:rsidP="002B5A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1" w:type="dxa"/>
          </w:tcPr>
          <w:p w:rsidR="00FB2447" w:rsidRPr="007962C8" w:rsidRDefault="00FB2447" w:rsidP="002B5A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2C8">
              <w:rPr>
                <w:rFonts w:ascii="Arial" w:hAnsi="Arial" w:cs="Arial"/>
                <w:sz w:val="24"/>
                <w:szCs w:val="24"/>
              </w:rPr>
              <w:t>Принято</w:t>
            </w:r>
          </w:p>
          <w:p w:rsidR="00FB2447" w:rsidRPr="007962C8" w:rsidRDefault="00FB2447" w:rsidP="002B5A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2C8">
              <w:rPr>
                <w:rFonts w:ascii="Arial" w:hAnsi="Arial" w:cs="Arial"/>
                <w:sz w:val="24"/>
                <w:szCs w:val="24"/>
              </w:rPr>
              <w:t>решением  Собрания депутатов Ленинского сельсовета Касторенского района Курской области</w:t>
            </w:r>
          </w:p>
          <w:p w:rsidR="00FB2447" w:rsidRPr="007962C8" w:rsidRDefault="00FB2447" w:rsidP="002B5A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B2447" w:rsidRPr="007962C8" w:rsidRDefault="00FB2447" w:rsidP="002B5A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2C8">
              <w:rPr>
                <w:rFonts w:ascii="Arial" w:hAnsi="Arial" w:cs="Arial"/>
                <w:sz w:val="24"/>
                <w:szCs w:val="24"/>
              </w:rPr>
              <w:t>от _____________ № ____</w:t>
            </w:r>
          </w:p>
        </w:tc>
      </w:tr>
    </w:tbl>
    <w:p w:rsidR="00FB2447" w:rsidRPr="007962C8" w:rsidRDefault="00FB2447" w:rsidP="00702013">
      <w:pPr>
        <w:jc w:val="both"/>
        <w:rPr>
          <w:rFonts w:ascii="Arial" w:hAnsi="Arial" w:cs="Arial"/>
          <w:sz w:val="24"/>
          <w:szCs w:val="24"/>
        </w:rPr>
      </w:pPr>
    </w:p>
    <w:p w:rsidR="00FB2447" w:rsidRPr="007962C8" w:rsidRDefault="00FB2447" w:rsidP="001D649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962C8">
        <w:rPr>
          <w:rFonts w:ascii="Arial" w:hAnsi="Arial" w:cs="Arial"/>
          <w:b/>
          <w:bCs/>
          <w:sz w:val="24"/>
          <w:szCs w:val="24"/>
        </w:rPr>
        <w:t>ПОЛОЖЕНИЕ</w:t>
      </w:r>
    </w:p>
    <w:p w:rsidR="00FB2447" w:rsidRPr="007962C8" w:rsidRDefault="00FB2447" w:rsidP="001D649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962C8">
        <w:rPr>
          <w:rFonts w:ascii="Arial" w:hAnsi="Arial" w:cs="Arial"/>
          <w:b/>
          <w:bCs/>
          <w:sz w:val="24"/>
          <w:szCs w:val="24"/>
        </w:rPr>
        <w:t>о премировании главы Ленинского сельсовета Касторенского района Курской области</w:t>
      </w:r>
    </w:p>
    <w:p w:rsidR="00FB2447" w:rsidRPr="007962C8" w:rsidRDefault="00FB2447" w:rsidP="001D649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B2447" w:rsidRPr="007962C8" w:rsidRDefault="00FB2447" w:rsidP="001D649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962C8">
        <w:rPr>
          <w:rFonts w:ascii="Arial" w:hAnsi="Arial" w:cs="Arial"/>
          <w:b/>
          <w:bCs/>
          <w:sz w:val="24"/>
          <w:szCs w:val="24"/>
        </w:rPr>
        <w:t>1. Общие положения.</w:t>
      </w:r>
    </w:p>
    <w:p w:rsidR="00FB2447" w:rsidRPr="007962C8" w:rsidRDefault="00FB2447" w:rsidP="00261EFD">
      <w:pPr>
        <w:rPr>
          <w:rFonts w:ascii="Arial" w:hAnsi="Arial" w:cs="Arial"/>
          <w:sz w:val="24"/>
          <w:szCs w:val="24"/>
        </w:rPr>
      </w:pPr>
    </w:p>
    <w:p w:rsidR="00FB2447" w:rsidRPr="007962C8" w:rsidRDefault="00FB2447" w:rsidP="001D649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62C8">
        <w:rPr>
          <w:rFonts w:ascii="Arial" w:hAnsi="Arial" w:cs="Arial"/>
          <w:sz w:val="24"/>
          <w:szCs w:val="24"/>
        </w:rPr>
        <w:t>1.1. Настоящее Положение определяет порядок установления и выплаты премии за выполнение особо важных и сложных заданий (по результатам работы) главе Ленинского сельсовета Касторенского района Курской области.</w:t>
      </w:r>
    </w:p>
    <w:p w:rsidR="00FB2447" w:rsidRPr="007962C8" w:rsidRDefault="00FB2447" w:rsidP="001D649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62C8">
        <w:rPr>
          <w:rFonts w:ascii="Arial" w:hAnsi="Arial" w:cs="Arial"/>
          <w:sz w:val="24"/>
          <w:szCs w:val="24"/>
        </w:rPr>
        <w:t>1.2. Положение о премировании направлено на усиление материальной заинтересованности главы Ленинского сельсовета в своевременном и добросовестном исполнении своих должностных обязанностей, повышении качества принимаемых решений, входящих в компетенцию главы Ленинского сельсовета Касторенского района Курской области.</w:t>
      </w:r>
    </w:p>
    <w:p w:rsidR="00FB2447" w:rsidRPr="007962C8" w:rsidRDefault="00FB2447" w:rsidP="001D649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62C8">
        <w:rPr>
          <w:rFonts w:ascii="Arial" w:hAnsi="Arial" w:cs="Arial"/>
          <w:sz w:val="24"/>
          <w:szCs w:val="24"/>
        </w:rPr>
        <w:t>1.3. Премия устанавливается по конечным результатам работы главы Ленинского сельсовета Касторенского района Курской области, достигаемым за счет профессиональной компетенции при подготовке, принятии решений и реализации задач.</w:t>
      </w:r>
    </w:p>
    <w:p w:rsidR="00FB2447" w:rsidRPr="007962C8" w:rsidRDefault="00FB2447" w:rsidP="00702013">
      <w:pPr>
        <w:jc w:val="both"/>
        <w:rPr>
          <w:rFonts w:ascii="Arial" w:hAnsi="Arial" w:cs="Arial"/>
          <w:sz w:val="24"/>
          <w:szCs w:val="24"/>
        </w:rPr>
      </w:pPr>
    </w:p>
    <w:p w:rsidR="00FB2447" w:rsidRPr="007962C8" w:rsidRDefault="00FB2447" w:rsidP="00A613A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962C8">
        <w:rPr>
          <w:rFonts w:ascii="Arial" w:hAnsi="Arial" w:cs="Arial"/>
          <w:b/>
          <w:bCs/>
          <w:sz w:val="24"/>
          <w:szCs w:val="24"/>
        </w:rPr>
        <w:t>2. Порядок назначения и выплаты премии по результатам работы главы Ленинского сельсовета Касторенского района Курской области.</w:t>
      </w:r>
    </w:p>
    <w:p w:rsidR="00FB2447" w:rsidRPr="007962C8" w:rsidRDefault="00FB2447" w:rsidP="00702013">
      <w:pPr>
        <w:jc w:val="both"/>
        <w:rPr>
          <w:rFonts w:ascii="Arial" w:hAnsi="Arial" w:cs="Arial"/>
          <w:sz w:val="24"/>
          <w:szCs w:val="24"/>
        </w:rPr>
      </w:pPr>
    </w:p>
    <w:p w:rsidR="00FB2447" w:rsidRPr="007962C8" w:rsidRDefault="00FB2447" w:rsidP="00A613A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62C8">
        <w:rPr>
          <w:rFonts w:ascii="Arial" w:hAnsi="Arial" w:cs="Arial"/>
          <w:sz w:val="24"/>
          <w:szCs w:val="24"/>
        </w:rPr>
        <w:t>2.1. Премирование главы Ленинского сельсовета Касторенского района Курской области за выполнение особо важных и сложных заданий производится за счет и пределах установленного фонда оплаты труда.</w:t>
      </w:r>
    </w:p>
    <w:p w:rsidR="00FB2447" w:rsidRPr="007962C8" w:rsidRDefault="00FB2447" w:rsidP="00A613A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62C8">
        <w:rPr>
          <w:rFonts w:ascii="Arial" w:hAnsi="Arial" w:cs="Arial"/>
          <w:sz w:val="24"/>
          <w:szCs w:val="24"/>
        </w:rPr>
        <w:t>2.2. Премия выплачивается по итогам года за своевременное, качественное и успешное выполнение главой Ленинского сельсовета Касторенского района Курской области своих должностных обязанностей.</w:t>
      </w:r>
    </w:p>
    <w:p w:rsidR="00FB2447" w:rsidRPr="007962C8" w:rsidRDefault="00FB2447" w:rsidP="00A613A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62C8">
        <w:rPr>
          <w:rFonts w:ascii="Arial" w:hAnsi="Arial" w:cs="Arial"/>
          <w:sz w:val="24"/>
          <w:szCs w:val="24"/>
        </w:rPr>
        <w:t>2.3. Премирование главы Ленинского сельсовета Касторенского района Курской области производится за выполнение особо важных и сложных заданий с учетом личного вклада главы Ленинского сельсовета в осуществление задач и функций, возложенных на администрацию Ленинского сельсовета  Касторенского района Курской области.</w:t>
      </w:r>
    </w:p>
    <w:p w:rsidR="00FB2447" w:rsidRPr="007962C8" w:rsidRDefault="00FB2447" w:rsidP="00A613A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62C8">
        <w:rPr>
          <w:rFonts w:ascii="Arial" w:hAnsi="Arial" w:cs="Arial"/>
          <w:sz w:val="24"/>
          <w:szCs w:val="24"/>
        </w:rPr>
        <w:t>2.4. Размер премии исчисляется исходя из фактически отработанного времени за премируемый период. Дни, когда глава Ленинского сельсовета Касторенского района Курской области находился в ежегодном оплачиваемом отпуске, отпуске без сохранения денежного вознаграждения, курсах повышения квалификации, отпуске в связи с обучением в образовательных учебных заведениях, период временной нетрудоспособности и по другим уважительным причинам отсутствовал на рабочем месте, к фактически отработанному времени не относится.</w:t>
      </w:r>
    </w:p>
    <w:p w:rsidR="00FB2447" w:rsidRPr="007962C8" w:rsidRDefault="00FB2447" w:rsidP="00A613A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62C8">
        <w:rPr>
          <w:rFonts w:ascii="Arial" w:hAnsi="Arial" w:cs="Arial"/>
          <w:sz w:val="24"/>
          <w:szCs w:val="24"/>
        </w:rPr>
        <w:t>2.5. Для организации премирования заместитель главы администрации Ленинского сельсовета Касторенского района Курской области направляет в адрес председателя  Собрания депутатов Ленинского сельсовета Касторенского района Курской области ходатайство о премировании главы Ленинского сельсовета Касторенского района Курской области с указанием оснований премирования за отчетный период. В ходатайстве в обязательном порядке указывается предлагаемый размер премии.</w:t>
      </w:r>
    </w:p>
    <w:p w:rsidR="00FB2447" w:rsidRPr="007962C8" w:rsidRDefault="00FB2447" w:rsidP="00A613A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B2447" w:rsidRPr="007962C8" w:rsidRDefault="00FB2447" w:rsidP="00A613A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B2447" w:rsidRPr="007962C8" w:rsidRDefault="00FB2447" w:rsidP="00A613A6">
      <w:pPr>
        <w:ind w:firstLine="709"/>
        <w:jc w:val="both"/>
        <w:rPr>
          <w:rFonts w:ascii="Arial" w:hAnsi="Arial" w:cs="Arial"/>
        </w:rPr>
      </w:pPr>
    </w:p>
    <w:p w:rsidR="00FB2447" w:rsidRPr="007962C8" w:rsidRDefault="00FB2447" w:rsidP="00702013">
      <w:pPr>
        <w:jc w:val="both"/>
        <w:rPr>
          <w:rFonts w:ascii="Arial" w:hAnsi="Arial" w:cs="Arial"/>
          <w:sz w:val="24"/>
          <w:szCs w:val="24"/>
        </w:rPr>
      </w:pPr>
    </w:p>
    <w:sectPr w:rsidR="00FB2447" w:rsidRPr="007962C8" w:rsidSect="007962C8">
      <w:headerReference w:type="default" r:id="rId6"/>
      <w:pgSz w:w="11906" w:h="16838"/>
      <w:pgMar w:top="1134" w:right="1247" w:bottom="1134" w:left="153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447" w:rsidRDefault="00FB2447">
      <w:r>
        <w:separator/>
      </w:r>
    </w:p>
  </w:endnote>
  <w:endnote w:type="continuationSeparator" w:id="0">
    <w:p w:rsidR="00FB2447" w:rsidRDefault="00FB24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447" w:rsidRDefault="00FB2447">
      <w:r>
        <w:separator/>
      </w:r>
    </w:p>
  </w:footnote>
  <w:footnote w:type="continuationSeparator" w:id="0">
    <w:p w:rsidR="00FB2447" w:rsidRDefault="00FB24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447" w:rsidRDefault="00FB2447" w:rsidP="00300A70">
    <w:pPr>
      <w:pStyle w:val="Header"/>
      <w:framePr w:wrap="auto" w:vAnchor="text" w:hAnchor="margin" w:xAlign="center" w:y="1"/>
      <w:rPr>
        <w:rStyle w:val="PageNumber"/>
      </w:rPr>
    </w:pPr>
  </w:p>
  <w:p w:rsidR="00FB2447" w:rsidRDefault="00FB244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793B"/>
    <w:rsid w:val="000258CA"/>
    <w:rsid w:val="00036DAE"/>
    <w:rsid w:val="00044DE2"/>
    <w:rsid w:val="00047DB7"/>
    <w:rsid w:val="00070870"/>
    <w:rsid w:val="00081483"/>
    <w:rsid w:val="0009406C"/>
    <w:rsid w:val="000F2B93"/>
    <w:rsid w:val="0010250E"/>
    <w:rsid w:val="001030FD"/>
    <w:rsid w:val="001268C5"/>
    <w:rsid w:val="0012767E"/>
    <w:rsid w:val="001635AC"/>
    <w:rsid w:val="001A38E6"/>
    <w:rsid w:val="001C5765"/>
    <w:rsid w:val="001D649C"/>
    <w:rsid w:val="001E7425"/>
    <w:rsid w:val="001F05BE"/>
    <w:rsid w:val="00226AAF"/>
    <w:rsid w:val="00234693"/>
    <w:rsid w:val="002557FB"/>
    <w:rsid w:val="00261EFD"/>
    <w:rsid w:val="00274B25"/>
    <w:rsid w:val="002A702F"/>
    <w:rsid w:val="002B5A19"/>
    <w:rsid w:val="002C3487"/>
    <w:rsid w:val="002E3299"/>
    <w:rsid w:val="002F672C"/>
    <w:rsid w:val="00300A70"/>
    <w:rsid w:val="00301766"/>
    <w:rsid w:val="00303298"/>
    <w:rsid w:val="00310442"/>
    <w:rsid w:val="00333C36"/>
    <w:rsid w:val="00337B0F"/>
    <w:rsid w:val="00355760"/>
    <w:rsid w:val="00380061"/>
    <w:rsid w:val="00385D4D"/>
    <w:rsid w:val="003865E4"/>
    <w:rsid w:val="00395454"/>
    <w:rsid w:val="0039615D"/>
    <w:rsid w:val="003A1BB1"/>
    <w:rsid w:val="003C460E"/>
    <w:rsid w:val="003D6F1D"/>
    <w:rsid w:val="004127D9"/>
    <w:rsid w:val="0044214A"/>
    <w:rsid w:val="004540FC"/>
    <w:rsid w:val="004B7C85"/>
    <w:rsid w:val="004C2D13"/>
    <w:rsid w:val="00501C71"/>
    <w:rsid w:val="00522183"/>
    <w:rsid w:val="005415F4"/>
    <w:rsid w:val="00560294"/>
    <w:rsid w:val="0059227D"/>
    <w:rsid w:val="00596ADC"/>
    <w:rsid w:val="005E669D"/>
    <w:rsid w:val="005F411B"/>
    <w:rsid w:val="00606CC6"/>
    <w:rsid w:val="00626B80"/>
    <w:rsid w:val="0065734B"/>
    <w:rsid w:val="00671FC0"/>
    <w:rsid w:val="00683916"/>
    <w:rsid w:val="006A0E7F"/>
    <w:rsid w:val="006B228D"/>
    <w:rsid w:val="006E29A5"/>
    <w:rsid w:val="00702013"/>
    <w:rsid w:val="00715F03"/>
    <w:rsid w:val="0072793B"/>
    <w:rsid w:val="00744EB6"/>
    <w:rsid w:val="007704B7"/>
    <w:rsid w:val="00772F1C"/>
    <w:rsid w:val="007962C8"/>
    <w:rsid w:val="007D5E16"/>
    <w:rsid w:val="00807D63"/>
    <w:rsid w:val="0082106C"/>
    <w:rsid w:val="00824549"/>
    <w:rsid w:val="00830ACE"/>
    <w:rsid w:val="00832A5E"/>
    <w:rsid w:val="00874BB6"/>
    <w:rsid w:val="00892E06"/>
    <w:rsid w:val="008A009B"/>
    <w:rsid w:val="008A4748"/>
    <w:rsid w:val="008A5DAD"/>
    <w:rsid w:val="008B6C15"/>
    <w:rsid w:val="008E4FE0"/>
    <w:rsid w:val="009179F8"/>
    <w:rsid w:val="00931964"/>
    <w:rsid w:val="00994E8D"/>
    <w:rsid w:val="009C7974"/>
    <w:rsid w:val="009D1FB3"/>
    <w:rsid w:val="009F08E6"/>
    <w:rsid w:val="00A340BD"/>
    <w:rsid w:val="00A6063D"/>
    <w:rsid w:val="00A613A6"/>
    <w:rsid w:val="00A75524"/>
    <w:rsid w:val="00AB7851"/>
    <w:rsid w:val="00AC307E"/>
    <w:rsid w:val="00AC6D1C"/>
    <w:rsid w:val="00AE0C66"/>
    <w:rsid w:val="00AE6661"/>
    <w:rsid w:val="00AF047A"/>
    <w:rsid w:val="00B20ADF"/>
    <w:rsid w:val="00B70B66"/>
    <w:rsid w:val="00BB55AC"/>
    <w:rsid w:val="00BF4B8A"/>
    <w:rsid w:val="00C007F2"/>
    <w:rsid w:val="00C26219"/>
    <w:rsid w:val="00C34384"/>
    <w:rsid w:val="00C351D0"/>
    <w:rsid w:val="00C352AB"/>
    <w:rsid w:val="00C71C45"/>
    <w:rsid w:val="00C86022"/>
    <w:rsid w:val="00C9039B"/>
    <w:rsid w:val="00C95166"/>
    <w:rsid w:val="00CC3A79"/>
    <w:rsid w:val="00D03EBF"/>
    <w:rsid w:val="00D57721"/>
    <w:rsid w:val="00D766C9"/>
    <w:rsid w:val="00D804A2"/>
    <w:rsid w:val="00D83568"/>
    <w:rsid w:val="00DC5D22"/>
    <w:rsid w:val="00DE598A"/>
    <w:rsid w:val="00E12345"/>
    <w:rsid w:val="00E241A9"/>
    <w:rsid w:val="00E71B30"/>
    <w:rsid w:val="00E8212E"/>
    <w:rsid w:val="00EB24BC"/>
    <w:rsid w:val="00EB25F3"/>
    <w:rsid w:val="00EB6877"/>
    <w:rsid w:val="00EC1D10"/>
    <w:rsid w:val="00ED62D8"/>
    <w:rsid w:val="00EF28F8"/>
    <w:rsid w:val="00F02FB6"/>
    <w:rsid w:val="00F60D74"/>
    <w:rsid w:val="00FB2447"/>
    <w:rsid w:val="00FC2A84"/>
    <w:rsid w:val="00FC60D0"/>
    <w:rsid w:val="00FD3607"/>
    <w:rsid w:val="00FE0C75"/>
    <w:rsid w:val="00FE5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916"/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683916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076F"/>
    <w:rPr>
      <w:sz w:val="28"/>
      <w:szCs w:val="28"/>
    </w:rPr>
  </w:style>
  <w:style w:type="table" w:styleId="TableGrid">
    <w:name w:val="Table Grid"/>
    <w:basedOn w:val="TableNormal"/>
    <w:uiPriority w:val="99"/>
    <w:rsid w:val="00385D4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00A7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076F"/>
    <w:rPr>
      <w:sz w:val="28"/>
      <w:szCs w:val="28"/>
    </w:rPr>
  </w:style>
  <w:style w:type="character" w:styleId="PageNumber">
    <w:name w:val="page number"/>
    <w:basedOn w:val="DefaultParagraphFont"/>
    <w:uiPriority w:val="99"/>
    <w:rsid w:val="00300A70"/>
  </w:style>
  <w:style w:type="paragraph" w:styleId="Footer">
    <w:name w:val="footer"/>
    <w:basedOn w:val="Normal"/>
    <w:link w:val="FooterChar"/>
    <w:uiPriority w:val="99"/>
    <w:rsid w:val="00C9516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076F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92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3</Pages>
  <Words>597</Words>
  <Characters>3403</Characters>
  <Application>Microsoft Office Outlook</Application>
  <DocSecurity>0</DocSecurity>
  <Lines>0</Lines>
  <Paragraphs>0</Paragraphs>
  <ScaleCrop>false</ScaleCrop>
  <Company>YellowHouse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Jurist2</dc:creator>
  <cp:keywords/>
  <dc:description/>
  <cp:lastModifiedBy>Leninsky</cp:lastModifiedBy>
  <cp:revision>2</cp:revision>
  <cp:lastPrinted>2021-10-22T06:18:00Z</cp:lastPrinted>
  <dcterms:created xsi:type="dcterms:W3CDTF">2021-10-29T05:43:00Z</dcterms:created>
  <dcterms:modified xsi:type="dcterms:W3CDTF">2021-10-29T05:43:00Z</dcterms:modified>
</cp:coreProperties>
</file>