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69" w:rsidRPr="008B6BB3" w:rsidRDefault="004B0569" w:rsidP="008B6BB3">
      <w:pPr>
        <w:pStyle w:val="1"/>
        <w:rPr>
          <w:rFonts w:ascii="Times New Roman" w:hAnsi="Times New Roman" w:cs="Times New Roman"/>
          <w:sz w:val="24"/>
          <w:szCs w:val="24"/>
          <w:lang w:eastAsia="ar-SA"/>
        </w:rPr>
      </w:pPr>
      <w:r w:rsidRPr="008B6BB3">
        <w:rPr>
          <w:rFonts w:ascii="Times New Roman" w:hAnsi="Times New Roman" w:cs="Times New Roman"/>
          <w:sz w:val="24"/>
          <w:szCs w:val="24"/>
          <w:lang w:eastAsia="ar-SA"/>
        </w:rPr>
        <w:t>РОССИЙСКАЯ ФЕДЕРАЦИЯ</w:t>
      </w:r>
    </w:p>
    <w:p w:rsidR="004B0569" w:rsidRDefault="004B0569" w:rsidP="0053084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 </w:t>
      </w:r>
    </w:p>
    <w:p w:rsidR="004B0569" w:rsidRPr="008B6BB3" w:rsidRDefault="004B0569" w:rsidP="0053084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ЛЕНИНСКОГО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4B0569" w:rsidRPr="008B6BB3" w:rsidRDefault="004B0569" w:rsidP="0053084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B6BB3">
        <w:rPr>
          <w:rFonts w:ascii="Times New Roman" w:hAnsi="Times New Roman" w:cs="Times New Roman"/>
          <w:sz w:val="24"/>
          <w:szCs w:val="24"/>
          <w:lang w:eastAsia="ar-SA"/>
        </w:rPr>
        <w:t>КАСТОРЕНСКОГО РАЙОНА КУРСКОЙ ОБЛАСТИ</w:t>
      </w:r>
    </w:p>
    <w:p w:rsidR="004B0569" w:rsidRPr="008B6BB3" w:rsidRDefault="004B0569" w:rsidP="0053084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0569" w:rsidRDefault="004B0569" w:rsidP="00FF7388">
      <w:pPr>
        <w:pStyle w:val="Heading7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8B6BB3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ПОСТАНОВЛЕНИЕ</w:t>
      </w:r>
    </w:p>
    <w:p w:rsidR="004B0569" w:rsidRPr="00FF7388" w:rsidRDefault="004B0569" w:rsidP="00FF7388">
      <w:pPr>
        <w:rPr>
          <w:lang w:eastAsia="ar-SA"/>
        </w:rPr>
      </w:pPr>
    </w:p>
    <w:p w:rsidR="004B0569" w:rsidRDefault="004B0569" w:rsidP="00DD469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08 сентября   2021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№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51  </w:t>
      </w:r>
    </w:p>
    <w:p w:rsidR="004B0569" w:rsidRPr="00530849" w:rsidRDefault="004B0569" w:rsidP="00DD4699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0569" w:rsidRDefault="004B0569" w:rsidP="00FF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технологических  схем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услуг  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</w:p>
    <w:p w:rsidR="004B0569" w:rsidRDefault="004B0569" w:rsidP="00FF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Ленинского сельсовета  Касторенского  района Курской области</w:t>
      </w:r>
      <w:r w:rsidRPr="00A85A0B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4B0569" w:rsidRDefault="004B0569" w:rsidP="00FF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85A0B">
        <w:rPr>
          <w:rFonts w:ascii="Times New Roman" w:hAnsi="Times New Roman" w:cs="Times New Roman"/>
          <w:sz w:val="24"/>
          <w:szCs w:val="24"/>
          <w:lang w:eastAsia="ar-SA"/>
        </w:rPr>
        <w:t>предоставляемых  в  АУ КО «МФЦ</w:t>
      </w:r>
      <w:r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4B0569" w:rsidRPr="008B6BB3" w:rsidRDefault="004B0569" w:rsidP="00FF5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0569" w:rsidRPr="00A85A0B" w:rsidRDefault="004B0569" w:rsidP="00FF5F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B0569" w:rsidRPr="008B6BB3" w:rsidRDefault="004B0569" w:rsidP="00530849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0569" w:rsidRPr="008B6BB3" w:rsidRDefault="004B0569" w:rsidP="006F23C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Pr="008B6BB3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Ленинского 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сельсовета Касторенского района Курской области  ПОСТАНОВЛЯЕТ: </w:t>
      </w:r>
    </w:p>
    <w:p w:rsidR="004B0569" w:rsidRPr="00FF5F22" w:rsidRDefault="004B0569" w:rsidP="006F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>1. Утвердить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F7388">
        <w:rPr>
          <w:rFonts w:ascii="Times New Roman" w:hAnsi="Times New Roman" w:cs="Times New Roman"/>
          <w:sz w:val="24"/>
          <w:szCs w:val="24"/>
          <w:lang w:eastAsia="ar-SA"/>
        </w:rPr>
        <w:t xml:space="preserve">технологические  схемы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услуг  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Администрации  Ленинского  сельсовета  Касторенского  района Курской области</w:t>
      </w:r>
      <w:r w:rsidRPr="00A85A0B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5A0B">
        <w:rPr>
          <w:rFonts w:ascii="Times New Roman" w:hAnsi="Times New Roman" w:cs="Times New Roman"/>
          <w:sz w:val="24"/>
          <w:szCs w:val="24"/>
          <w:lang w:eastAsia="ar-SA"/>
        </w:rPr>
        <w:t>предоставляемых  в  АУ КО «МФЦ</w:t>
      </w:r>
      <w:r>
        <w:rPr>
          <w:rFonts w:ascii="Times New Roman" w:hAnsi="Times New Roman" w:cs="Times New Roman"/>
          <w:sz w:val="24"/>
          <w:szCs w:val="24"/>
          <w:lang w:eastAsia="ar-SA"/>
        </w:rPr>
        <w:t>» согласно приложению.</w:t>
      </w:r>
    </w:p>
    <w:p w:rsidR="004B0569" w:rsidRPr="006F23C7" w:rsidRDefault="004B0569" w:rsidP="006F2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88219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Ленинского сельсовета </w:t>
      </w:r>
      <w:r w:rsidRPr="00882196">
        <w:rPr>
          <w:rFonts w:ascii="Times New Roman" w:hAnsi="Times New Roman" w:cs="Times New Roman"/>
          <w:sz w:val="24"/>
          <w:szCs w:val="24"/>
        </w:rPr>
        <w:t xml:space="preserve">Касторенского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83458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01.09.2017 года № 40-а</w:t>
      </w:r>
      <w:r w:rsidRPr="0083458E">
        <w:rPr>
          <w:rFonts w:ascii="Times New Roman" w:hAnsi="Times New Roman" w:cs="Times New Roman"/>
          <w:sz w:val="24"/>
          <w:szCs w:val="24"/>
        </w:rPr>
        <w:t xml:space="preserve"> «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технологических  схем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Ленинского сельсовета  Касторенского  района   Курской области по предоставлению  муниципальных  услуг  в МФЦ» </w:t>
      </w:r>
      <w:r w:rsidRPr="00882196">
        <w:rPr>
          <w:rFonts w:ascii="Times New Roman" w:hAnsi="Times New Roman" w:cs="Times New Roman"/>
          <w:sz w:val="24"/>
          <w:szCs w:val="24"/>
        </w:rPr>
        <w:t>считать утратившим силу.</w:t>
      </w:r>
      <w:r w:rsidRPr="008821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4B0569" w:rsidRPr="000F5D7B" w:rsidRDefault="004B0569" w:rsidP="006F23C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0F5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7B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</w:t>
      </w:r>
      <w:r w:rsidRPr="000F5D7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Ленинского</w:t>
      </w:r>
      <w:r w:rsidRPr="000F5D7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сельсовета Касторенского района Курской области в сети «Интернет».</w:t>
      </w:r>
    </w:p>
    <w:p w:rsidR="004B0569" w:rsidRPr="000F5D7B" w:rsidRDefault="004B0569" w:rsidP="006F23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0F5D7B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4B0569" w:rsidRPr="000F5D7B" w:rsidRDefault="004B0569" w:rsidP="006F23C7">
      <w:pPr>
        <w:pStyle w:val="BodyText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Pr="000F5D7B">
        <w:rPr>
          <w:sz w:val="24"/>
          <w:szCs w:val="24"/>
        </w:rPr>
        <w:t xml:space="preserve">. Постановление  вступает в силу со дня  его подписания.  </w:t>
      </w:r>
    </w:p>
    <w:p w:rsidR="004B0569" w:rsidRPr="000F5D7B" w:rsidRDefault="004B0569" w:rsidP="006F2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Глава  </w:t>
      </w:r>
    </w:p>
    <w:p w:rsidR="004B0569" w:rsidRDefault="004B0569" w:rsidP="00D5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0F5D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F5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А. М. Лохматов</w:t>
      </w:r>
    </w:p>
    <w:p w:rsidR="004B0569" w:rsidRPr="000F5D7B" w:rsidRDefault="004B0569" w:rsidP="00D51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ab/>
      </w:r>
      <w:r w:rsidRPr="000F5D7B">
        <w:rPr>
          <w:rFonts w:ascii="Times New Roman" w:hAnsi="Times New Roman" w:cs="Times New Roman"/>
          <w:sz w:val="24"/>
          <w:szCs w:val="24"/>
        </w:rPr>
        <w:tab/>
      </w:r>
      <w:r w:rsidRPr="000F5D7B">
        <w:rPr>
          <w:rFonts w:ascii="Times New Roman" w:hAnsi="Times New Roman" w:cs="Times New Roman"/>
          <w:sz w:val="24"/>
          <w:szCs w:val="24"/>
        </w:rPr>
        <w:tab/>
      </w:r>
      <w:r w:rsidRPr="000F5D7B">
        <w:rPr>
          <w:rFonts w:ascii="Times New Roman" w:hAnsi="Times New Roman" w:cs="Times New Roman"/>
          <w:sz w:val="24"/>
          <w:szCs w:val="24"/>
        </w:rPr>
        <w:tab/>
      </w:r>
    </w:p>
    <w:p w:rsidR="004B0569" w:rsidRPr="000F5D7B" w:rsidRDefault="004B0569" w:rsidP="00D51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D517CE">
      <w:pPr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D517CE">
      <w:pPr>
        <w:rPr>
          <w:rFonts w:ascii="Times New Roman" w:hAnsi="Times New Roman" w:cs="Times New Roman"/>
          <w:sz w:val="24"/>
          <w:szCs w:val="24"/>
        </w:rPr>
      </w:pPr>
    </w:p>
    <w:p w:rsidR="004B0569" w:rsidRDefault="004B0569" w:rsidP="00D517CE">
      <w:pPr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</w:t>
      </w:r>
    </w:p>
    <w:p w:rsidR="004B0569" w:rsidRPr="000F5D7B" w:rsidRDefault="004B0569" w:rsidP="00D51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к постановлению  А</w:t>
      </w:r>
      <w:r w:rsidRPr="000F5D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B0569" w:rsidRPr="000F5D7B" w:rsidRDefault="004B0569" w:rsidP="00D51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Ленинского</w:t>
      </w:r>
      <w:r w:rsidRPr="000F5D7B"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4B0569" w:rsidRPr="000F5D7B" w:rsidRDefault="004B0569" w:rsidP="00D51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Касторенского  района</w:t>
      </w:r>
    </w:p>
    <w:p w:rsidR="004B0569" w:rsidRPr="000F5D7B" w:rsidRDefault="004B0569" w:rsidP="00D51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Курской  области</w:t>
      </w:r>
    </w:p>
    <w:p w:rsidR="004B0569" w:rsidRDefault="004B0569" w:rsidP="00D51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Pr="000F5D7B">
        <w:rPr>
          <w:rFonts w:ascii="Times New Roman" w:hAnsi="Times New Roman" w:cs="Times New Roman"/>
          <w:sz w:val="24"/>
          <w:szCs w:val="24"/>
        </w:rPr>
        <w:t xml:space="preserve"> .09.2021г. №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0F5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69" w:rsidRPr="000F5D7B" w:rsidRDefault="004B0569" w:rsidP="00D51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569" w:rsidRPr="00B67200" w:rsidRDefault="004B0569" w:rsidP="00B672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00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Технологические схемы </w:t>
      </w:r>
    </w:p>
    <w:p w:rsidR="004B0569" w:rsidRPr="00B67200" w:rsidRDefault="004B0569" w:rsidP="00B672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7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72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672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услуг  Администрации  </w:t>
      </w:r>
      <w:r>
        <w:rPr>
          <w:rFonts w:ascii="Times New Roman" w:hAnsi="Times New Roman" w:cs="Times New Roman"/>
          <w:b/>
          <w:bCs/>
          <w:sz w:val="24"/>
          <w:szCs w:val="24"/>
        </w:rPr>
        <w:t>Ленинского</w:t>
      </w:r>
      <w:r w:rsidRPr="00B67200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Касторенского района Курской области, предоставляемых в АУ КО « МФЦ»</w:t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1. Присвоение адресов объектам адресации, изменение, аннулирование адресов.</w:t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2.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3. Предоставление в безвозмездное пользование, аренду имущества, находящегося в муниципальной собственности.</w:t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4. Предоставление сведений из реестра муниципального имущества.</w:t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5. 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торгов.</w:t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6. 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7.Предоставление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8.  Предварительное согласование предоставления земельного участка.</w:t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ab/>
        <w:t>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10. Утверждение схемы расположения земельного участка на кадастровом плане территории.</w:t>
      </w:r>
      <w:r w:rsidRPr="000F5D7B">
        <w:rPr>
          <w:rFonts w:ascii="Times New Roman" w:hAnsi="Times New Roman" w:cs="Times New Roman"/>
          <w:sz w:val="24"/>
          <w:szCs w:val="24"/>
        </w:rPr>
        <w:tab/>
      </w:r>
    </w:p>
    <w:p w:rsidR="004B0569" w:rsidRPr="000F5D7B" w:rsidRDefault="004B0569" w:rsidP="00D517CE">
      <w:pPr>
        <w:pStyle w:val="ListParagraph"/>
        <w:widowControl w:val="0"/>
        <w:suppressAutoHyphens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F5D7B">
        <w:rPr>
          <w:sz w:val="24"/>
          <w:szCs w:val="24"/>
        </w:rPr>
        <w:t>11.Перераспределение земель и земельных участков, находящихся в муниципальной собственности,  и земельных участков находящихся в частной собственности.</w:t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ab/>
      </w:r>
    </w:p>
    <w:p w:rsidR="004B0569" w:rsidRPr="000F5D7B" w:rsidRDefault="004B0569" w:rsidP="00D517C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rPr>
          <w:rFonts w:ascii="Times New Roman" w:hAnsi="Times New Roman" w:cs="Times New Roman"/>
          <w:sz w:val="24"/>
          <w:szCs w:val="24"/>
        </w:rPr>
      </w:pPr>
    </w:p>
    <w:p w:rsidR="004B0569" w:rsidRPr="000F5D7B" w:rsidRDefault="004B0569" w:rsidP="00D517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569" w:rsidRPr="008B6BB3" w:rsidRDefault="004B0569" w:rsidP="00530849">
      <w:pPr>
        <w:spacing w:after="0"/>
        <w:rPr>
          <w:sz w:val="24"/>
          <w:szCs w:val="24"/>
        </w:rPr>
      </w:pPr>
    </w:p>
    <w:sectPr w:rsidR="004B0569" w:rsidRPr="008B6BB3" w:rsidSect="00E7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BB3"/>
    <w:rsid w:val="000F5D7B"/>
    <w:rsid w:val="0013426A"/>
    <w:rsid w:val="002176EC"/>
    <w:rsid w:val="00225EFB"/>
    <w:rsid w:val="00354351"/>
    <w:rsid w:val="003D3610"/>
    <w:rsid w:val="004B0569"/>
    <w:rsid w:val="004E7676"/>
    <w:rsid w:val="00530849"/>
    <w:rsid w:val="005A5BE6"/>
    <w:rsid w:val="006878DC"/>
    <w:rsid w:val="006D714F"/>
    <w:rsid w:val="006F23C7"/>
    <w:rsid w:val="00750154"/>
    <w:rsid w:val="00752E62"/>
    <w:rsid w:val="00757D4B"/>
    <w:rsid w:val="0083458E"/>
    <w:rsid w:val="00870EF4"/>
    <w:rsid w:val="00882196"/>
    <w:rsid w:val="008B6BB3"/>
    <w:rsid w:val="008E52B6"/>
    <w:rsid w:val="00940B20"/>
    <w:rsid w:val="009F2AD2"/>
    <w:rsid w:val="00A85A0B"/>
    <w:rsid w:val="00AA538A"/>
    <w:rsid w:val="00B67200"/>
    <w:rsid w:val="00D474AD"/>
    <w:rsid w:val="00D517CE"/>
    <w:rsid w:val="00DD4699"/>
    <w:rsid w:val="00E55ED7"/>
    <w:rsid w:val="00E744E0"/>
    <w:rsid w:val="00EF71CA"/>
    <w:rsid w:val="00F245D2"/>
    <w:rsid w:val="00FF5F22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E0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6BB3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8B6BB3"/>
    <w:rPr>
      <w:rFonts w:ascii="Arial" w:eastAsia="Times New Roman" w:hAnsi="Arial" w:cs="Arial"/>
      <w:b/>
      <w:bCs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8B6BB3"/>
    <w:pPr>
      <w:widowControl w:val="0"/>
      <w:suppressAutoHyphens/>
      <w:spacing w:after="0" w:line="240" w:lineRule="auto"/>
      <w:jc w:val="center"/>
    </w:pPr>
    <w:rPr>
      <w:rFonts w:ascii="Arial" w:hAnsi="Arial" w:cs="Arial"/>
      <w:sz w:val="34"/>
      <w:szCs w:val="34"/>
    </w:rPr>
  </w:style>
  <w:style w:type="character" w:styleId="Strong">
    <w:name w:val="Strong"/>
    <w:basedOn w:val="DefaultParagraphFont"/>
    <w:uiPriority w:val="99"/>
    <w:qFormat/>
    <w:rsid w:val="00FF7388"/>
    <w:rPr>
      <w:b/>
      <w:bCs/>
    </w:rPr>
  </w:style>
  <w:style w:type="paragraph" w:styleId="NormalWeb">
    <w:name w:val="Normal (Web)"/>
    <w:basedOn w:val="Normal"/>
    <w:uiPriority w:val="99"/>
    <w:semiHidden/>
    <w:rsid w:val="00FF738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FF7388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rsid w:val="00D517CE"/>
    <w:pPr>
      <w:spacing w:after="0" w:line="360" w:lineRule="auto"/>
      <w:jc w:val="both"/>
    </w:pPr>
    <w:rPr>
      <w:rFonts w:cs="Times New Roman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7CE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D517CE"/>
    <w:pPr>
      <w:suppressAutoHyphens/>
      <w:spacing w:after="0" w:line="240" w:lineRule="auto"/>
      <w:ind w:left="720"/>
      <w:jc w:val="both"/>
    </w:pPr>
    <w:rPr>
      <w:rFonts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576</Words>
  <Characters>3288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Leninsky</cp:lastModifiedBy>
  <cp:revision>2</cp:revision>
  <cp:lastPrinted>2021-09-02T13:33:00Z</cp:lastPrinted>
  <dcterms:created xsi:type="dcterms:W3CDTF">2021-09-14T08:33:00Z</dcterms:created>
  <dcterms:modified xsi:type="dcterms:W3CDTF">2021-09-14T08:33:00Z</dcterms:modified>
</cp:coreProperties>
</file>